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8" w:rsidRDefault="006910D8" w:rsidP="00DA4811">
      <w:pPr>
        <w:spacing w:after="0" w:line="240" w:lineRule="auto"/>
        <w:ind w:left="561"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ЗАТВЕРДЖЕНО</w:t>
      </w:r>
    </w:p>
    <w:p w:rsidR="006910D8" w:rsidRDefault="006910D8" w:rsidP="00DA4811">
      <w:pPr>
        <w:spacing w:after="0" w:line="240" w:lineRule="auto"/>
        <w:ind w:left="561"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Наказ керівника апарату</w:t>
      </w:r>
    </w:p>
    <w:p w:rsidR="006910D8" w:rsidRDefault="006910D8" w:rsidP="00DA4811">
      <w:pPr>
        <w:spacing w:after="0" w:line="240" w:lineRule="auto"/>
        <w:ind w:left="561"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Хмельницького апеляційного суду</w:t>
      </w:r>
    </w:p>
    <w:p w:rsidR="006910D8" w:rsidRPr="00DD1EEB" w:rsidRDefault="00160592" w:rsidP="00DA4811">
      <w:pPr>
        <w:spacing w:after="0" w:line="240" w:lineRule="auto"/>
        <w:ind w:left="561" w:firstLine="5103"/>
        <w:rPr>
          <w:rFonts w:ascii="Times New Roman" w:hAnsi="Times New Roman"/>
          <w:sz w:val="24"/>
          <w:szCs w:val="24"/>
        </w:rPr>
      </w:pPr>
      <w:r w:rsidRPr="00DD1EEB">
        <w:rPr>
          <w:rFonts w:ascii="Times New Roman" w:hAnsi="Times New Roman"/>
          <w:sz w:val="24"/>
          <w:szCs w:val="24"/>
        </w:rPr>
        <w:t xml:space="preserve">від </w:t>
      </w:r>
      <w:r w:rsidR="00DA4811">
        <w:rPr>
          <w:rFonts w:ascii="Times New Roman" w:hAnsi="Times New Roman"/>
          <w:sz w:val="24"/>
          <w:szCs w:val="24"/>
        </w:rPr>
        <w:t>26</w:t>
      </w:r>
      <w:r w:rsidR="00704131" w:rsidRPr="00DD1EEB">
        <w:rPr>
          <w:rFonts w:ascii="Times New Roman" w:hAnsi="Times New Roman"/>
          <w:sz w:val="24"/>
          <w:szCs w:val="24"/>
        </w:rPr>
        <w:t>.</w:t>
      </w:r>
      <w:r w:rsidR="00DA4811">
        <w:rPr>
          <w:rFonts w:ascii="Times New Roman" w:hAnsi="Times New Roman"/>
          <w:sz w:val="24"/>
          <w:szCs w:val="24"/>
        </w:rPr>
        <w:t>01.2021</w:t>
      </w:r>
      <w:r w:rsidR="00704131" w:rsidRPr="00DD1EEB">
        <w:rPr>
          <w:rFonts w:ascii="Times New Roman" w:hAnsi="Times New Roman"/>
          <w:sz w:val="24"/>
          <w:szCs w:val="24"/>
        </w:rPr>
        <w:t xml:space="preserve"> № </w:t>
      </w:r>
      <w:r w:rsidR="00AE5C0A">
        <w:rPr>
          <w:rFonts w:ascii="Times New Roman" w:hAnsi="Times New Roman"/>
          <w:sz w:val="24"/>
          <w:szCs w:val="24"/>
        </w:rPr>
        <w:t>05</w:t>
      </w:r>
      <w:r w:rsidRPr="00DD1EEB">
        <w:rPr>
          <w:rFonts w:ascii="Times New Roman" w:hAnsi="Times New Roman"/>
          <w:sz w:val="24"/>
          <w:szCs w:val="24"/>
        </w:rPr>
        <w:t>/05-02/1</w:t>
      </w:r>
    </w:p>
    <w:p w:rsidR="006910D8" w:rsidRPr="00A7063C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0"/>
          <w:szCs w:val="24"/>
        </w:rPr>
      </w:pP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ОГОЛОШЕННЯ</w:t>
      </w: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 добір на період дії карантину</w:t>
      </w:r>
    </w:p>
    <w:p w:rsidR="006910D8" w:rsidRPr="00A7063C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4"/>
        <w:gridCol w:w="5980"/>
      </w:tblGrid>
      <w:tr w:rsidR="006910D8" w:rsidTr="00D0048E">
        <w:trPr>
          <w:trHeight w:val="958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DA4811" w:rsidRDefault="00DA4811" w:rsidP="00DA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811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Pr="00DA4811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 діловодства та обліку звернень громадян-канцелярії</w:t>
            </w:r>
            <w:r w:rsidRPr="00DA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D8" w:rsidRPr="00DA4811">
              <w:rPr>
                <w:rFonts w:ascii="Times New Roman" w:hAnsi="Times New Roman" w:cs="Times New Roman"/>
                <w:sz w:val="24"/>
                <w:szCs w:val="24"/>
              </w:rPr>
              <w:t>Хмельницького апеляційного суду, посада державної служби категорії «В»</w:t>
            </w:r>
          </w:p>
        </w:tc>
      </w:tr>
      <w:tr w:rsidR="006910D8" w:rsidTr="00F856F9">
        <w:trPr>
          <w:trHeight w:val="7963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BC" w:rsidRPr="00734EBC" w:rsidRDefault="00734EBC" w:rsidP="00D347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34EB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Організовує приймання, розподіл та відправлення кореспонденції суду, реєстрацію вхідної та вихідної кореспонденції суду, в тому числі кореспонденції, що надходить електронною поштою; </w:t>
            </w:r>
          </w:p>
          <w:p w:rsidR="00734EBC" w:rsidRPr="00734EBC" w:rsidRDefault="00734EBC" w:rsidP="00D347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2"/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34EB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Здійснює передачу кореспонденції на розгляд керівництву суду, від одного структурного підрозділу суду до іншого та безпосереднім  виконавцям;</w:t>
            </w:r>
          </w:p>
          <w:p w:rsidR="00734EBC" w:rsidRPr="00734EBC" w:rsidRDefault="00734EBC" w:rsidP="00D347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2"/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34EBC">
              <w:rPr>
                <w:rFonts w:ascii="Times New Roman" w:hAnsi="Times New Roman"/>
                <w:sz w:val="24"/>
                <w:szCs w:val="28"/>
                <w:lang w:val="uk-UA"/>
              </w:rPr>
              <w:t>Вносить зміст резолюції голови суду чи виконуючого його обов’язки до автоматизованої системи документообігу суду;</w:t>
            </w:r>
          </w:p>
          <w:p w:rsidR="00734EBC" w:rsidRPr="00734EBC" w:rsidRDefault="00734EBC" w:rsidP="00D347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2"/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34EBC">
              <w:rPr>
                <w:rFonts w:ascii="Times New Roman" w:hAnsi="Times New Roman"/>
                <w:sz w:val="24"/>
                <w:szCs w:val="28"/>
                <w:lang w:val="uk-UA"/>
              </w:rPr>
              <w:t>Здійснює контроль за виконанням документів;</w:t>
            </w:r>
          </w:p>
          <w:p w:rsidR="00734EBC" w:rsidRPr="00734EBC" w:rsidRDefault="00734EBC" w:rsidP="00D347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2"/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34EBC">
              <w:rPr>
                <w:rFonts w:ascii="Times New Roman" w:hAnsi="Times New Roman"/>
                <w:sz w:val="24"/>
                <w:szCs w:val="28"/>
                <w:lang w:val="uk-UA"/>
              </w:rPr>
              <w:t>Здійснює облік звернень громадян, інформаційних та адвокатських запитів;</w:t>
            </w:r>
          </w:p>
          <w:p w:rsidR="00734EBC" w:rsidRPr="00734EBC" w:rsidRDefault="00734EBC" w:rsidP="00D347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2"/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34EBC">
              <w:rPr>
                <w:rFonts w:ascii="Times New Roman" w:hAnsi="Times New Roman"/>
                <w:sz w:val="24"/>
                <w:szCs w:val="28"/>
                <w:lang w:val="uk-UA"/>
              </w:rPr>
              <w:t>Здійснює аналіз даних про обсяг документообігу, кількість та характер кореспонденції, надає пропозиції щодо вдосконалення організації роботи з реєстрації кореспонденції та контролю за виконанням;</w:t>
            </w:r>
          </w:p>
          <w:p w:rsidR="00734EBC" w:rsidRPr="00734EBC" w:rsidRDefault="00734EBC" w:rsidP="00D347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2"/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34EBC">
              <w:rPr>
                <w:rFonts w:ascii="Times New Roman" w:hAnsi="Times New Roman"/>
                <w:sz w:val="24"/>
                <w:szCs w:val="28"/>
                <w:lang w:val="uk-UA"/>
              </w:rPr>
              <w:t>Звітує щотижня  перед начальником відділу про стан діловодства у відділі та стан виконання документів, що перебувають на контролі;</w:t>
            </w:r>
          </w:p>
          <w:p w:rsidR="00734EBC" w:rsidRPr="00734EBC" w:rsidRDefault="00734EBC" w:rsidP="00D347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2"/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34EBC">
              <w:rPr>
                <w:rFonts w:ascii="Times New Roman" w:hAnsi="Times New Roman"/>
                <w:sz w:val="24"/>
                <w:szCs w:val="28"/>
                <w:lang w:val="uk-UA"/>
              </w:rPr>
              <w:t>Здійснює перегляд на відповідність номенклатурі справ  сформованих відділом справ для їх передачі до архіву;</w:t>
            </w:r>
          </w:p>
          <w:p w:rsidR="00734EBC" w:rsidRPr="00734EBC" w:rsidRDefault="00734EBC" w:rsidP="00D347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2"/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34EBC">
              <w:rPr>
                <w:rFonts w:ascii="Times New Roman" w:hAnsi="Times New Roman"/>
                <w:sz w:val="24"/>
                <w:szCs w:val="28"/>
                <w:lang w:val="uk-UA"/>
              </w:rPr>
              <w:t>Готує проекти відповідей на звернення та інформаційні запити, що надходять на розгляд до відділу;</w:t>
            </w:r>
          </w:p>
          <w:p w:rsidR="006910D8" w:rsidRPr="00734EBC" w:rsidRDefault="00734EBC" w:rsidP="00D347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2"/>
                <w:tab w:val="left" w:pos="517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734EBC">
              <w:rPr>
                <w:rFonts w:ascii="Times New Roman" w:hAnsi="Times New Roman"/>
                <w:sz w:val="24"/>
                <w:szCs w:val="28"/>
                <w:lang w:val="uk-UA"/>
              </w:rPr>
              <w:t>Виконує інші доручення керівника апарату суду, начальника відділу.</w:t>
            </w:r>
          </w:p>
        </w:tc>
      </w:tr>
      <w:tr w:rsidR="006910D8" w:rsidTr="00F856F9">
        <w:trPr>
          <w:trHeight w:val="2109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Умови оплати праці</w:t>
            </w:r>
          </w:p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D3476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5760</w:t>
            </w:r>
            <w:r w:rsidR="006910D8">
              <w:rPr>
                <w:rFonts w:ascii="Times New Roman" w:hAnsi="Times New Roman"/>
                <w:sz w:val="24"/>
                <w:szCs w:val="24"/>
                <w:lang w:val="uk-UA"/>
              </w:rPr>
              <w:t>,00 гривень, відповідно до постанови Кабінету Міністрів України від 24 травня 2017 року №358 «Деякі питання оплати праці державних службовців судів, органів та установ системи правосуддя»</w:t>
            </w:r>
            <w:r w:rsidR="00364B41">
              <w:rPr>
                <w:rFonts w:ascii="Times New Roman" w:hAnsi="Times New Roman"/>
                <w:sz w:val="24"/>
                <w:szCs w:val="24"/>
                <w:lang w:val="uk-UA"/>
              </w:rPr>
              <w:t>, з урахуванням положень Закону України «Про Державний бюджет України на 2021 рік»</w:t>
            </w:r>
            <w:r w:rsidR="006910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910D8" w:rsidRDefault="006910D8" w:rsidP="009714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Надбавки, доплати та премії відповідно до  статей 50,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службу».</w:t>
            </w:r>
          </w:p>
        </w:tc>
      </w:tr>
      <w:tr w:rsidR="006910D8" w:rsidTr="00F856F9">
        <w:trPr>
          <w:trHeight w:val="465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3F695C" w:rsidRDefault="00691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та до дня визначення керівником державної служби переможця за результатами конкурсного відб</w:t>
            </w:r>
            <w:r w:rsidR="003F695C">
              <w:rPr>
                <w:rFonts w:ascii="Times New Roman" w:hAnsi="Times New Roman"/>
                <w:sz w:val="24"/>
                <w:szCs w:val="24"/>
              </w:rPr>
              <w:t>ору відповідно до законодавства.</w:t>
            </w:r>
          </w:p>
          <w:p w:rsidR="006910D8" w:rsidRDefault="0069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</w:t>
            </w: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гострої респіраторної хвороби COVID-19, спричиненої коронавірусом SARS-CoV-2).</w:t>
            </w:r>
          </w:p>
        </w:tc>
      </w:tr>
      <w:tr w:rsidR="006910D8" w:rsidTr="00F856F9">
        <w:trPr>
          <w:trHeight w:val="9641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Перелік інформації, необхідної для призначення на вакантну посаду, в тому числі форму, адресата та строк її подання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Особа яка бажає взяти участь у доборі з призначення на вакантну посаду подає таку інформацію через Єдиний портал вакансій державної служби:</w:t>
            </w:r>
          </w:p>
          <w:p w:rsidR="006910D8" w:rsidRDefault="006910D8" w:rsidP="00F856F9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додатком 1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— Порядок)</w:t>
            </w:r>
            <w:bookmarkStart w:id="0" w:name="n1171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0D8" w:rsidRDefault="006910D8" w:rsidP="00F856F9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Резюме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 формою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згідно з додатком 2</w:t>
            </w:r>
            <w:r>
              <w:rPr>
                <w:rStyle w:val="rvts37"/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bookmarkStart w:id="1" w:name="n1177"/>
            <w:bookmarkEnd w:id="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0D8" w:rsidRDefault="006910D8" w:rsidP="00F856F9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Заява, в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1E07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hyperlink r:id="rId7" w:anchor="n14" w:tgtFrame="_blank" w:history="1">
              <w:r w:rsidRPr="001E07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1E0786">
              <w:rPr>
                <w:rFonts w:ascii="Times New Roman" w:hAnsi="Times New Roman" w:cs="Times New Roman"/>
                <w:sz w:val="24"/>
                <w:szCs w:val="24"/>
              </w:rPr>
              <w:t xml:space="preserve"> статті 1 Закону України «Про очищен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6910D8" w:rsidRDefault="006910D8">
            <w:pPr>
              <w:spacing w:after="0" w:line="240" w:lineRule="auto"/>
              <w:ind w:firstLine="317"/>
              <w:contextualSpacing/>
              <w:jc w:val="both"/>
              <w:rPr>
                <w:rStyle w:val="a6"/>
                <w:rFonts w:ascii="Calibri" w:hAnsi="Calibri"/>
                <w:i w:val="0"/>
                <w:i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Додатки до заяви не є обов’язковими для подання. </w:t>
            </w:r>
            <w:bookmarkStart w:id="2" w:name="n1181"/>
            <w:bookmarkStart w:id="3" w:name="n1180"/>
            <w:bookmarkStart w:id="4" w:name="n1178"/>
            <w:bookmarkEnd w:id="2"/>
            <w:bookmarkEnd w:id="3"/>
            <w:bookmarkEnd w:id="4"/>
          </w:p>
          <w:p w:rsidR="006910D8" w:rsidRDefault="006910D8">
            <w:pPr>
              <w:tabs>
                <w:tab w:val="left" w:pos="0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</w:t>
            </w:r>
            <w:bookmarkStart w:id="5" w:name="n1183"/>
            <w:bookmarkStart w:id="6" w:name="n1182"/>
            <w:bookmarkEnd w:id="5"/>
            <w:bookmarkEnd w:id="6"/>
            <w:r>
              <w:rPr>
                <w:rFonts w:ascii="Times New Roman" w:hAnsi="Times New Roman"/>
                <w:sz w:val="24"/>
                <w:szCs w:val="24"/>
              </w:rPr>
              <w:t xml:space="preserve"> з призначення на вакантну посаду, може подати додаткову інформацію, яка підтверджує відповідність встановленим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огололошенні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вимогам, зокрема стосовно досвіду роботи, професійних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910D8" w:rsidRPr="00904D1E" w:rsidRDefault="006910D8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електронні документи, що подаються для участі у доборі, накладається кваліфікований електронний підпис </w:t>
            </w:r>
            <w:r w:rsidRPr="00904D1E">
              <w:rPr>
                <w:rFonts w:ascii="Times New Roman" w:hAnsi="Times New Roman"/>
                <w:sz w:val="24"/>
                <w:szCs w:val="24"/>
              </w:rPr>
              <w:t>кандидата.</w:t>
            </w:r>
          </w:p>
          <w:p w:rsidR="00A7063C" w:rsidRPr="00F856F9" w:rsidRDefault="006910D8" w:rsidP="00F856F9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для участі у доборі приймається </w:t>
            </w:r>
            <w:r w:rsidR="00D34764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D0354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34764">
              <w:rPr>
                <w:rFonts w:ascii="Times New Roman" w:hAnsi="Times New Roman"/>
                <w:b/>
                <w:sz w:val="24"/>
                <w:szCs w:val="24"/>
              </w:rPr>
              <w:t>16 години 00 хвилин</w:t>
            </w:r>
            <w:r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4764">
              <w:rPr>
                <w:rFonts w:ascii="Times New Roman" w:hAnsi="Times New Roman"/>
                <w:b/>
                <w:sz w:val="24"/>
                <w:szCs w:val="24"/>
              </w:rPr>
              <w:t>29 січня 2021</w:t>
            </w:r>
            <w:r w:rsidR="002965A4"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 року</w:t>
            </w:r>
            <w:r w:rsidR="00704131"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 включно</w:t>
            </w:r>
            <w:r w:rsidRPr="00904D1E">
              <w:rPr>
                <w:rFonts w:ascii="Times New Roman" w:hAnsi="Times New Roman"/>
                <w:b/>
                <w:sz w:val="24"/>
                <w:szCs w:val="24"/>
              </w:rPr>
              <w:t>: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електронному вигляді з накладенням кваліфікованого електронного підпису особи – через Єдиний портал вакансій державної служби за https://www.career.gov.ua/</w:t>
            </w:r>
          </w:p>
        </w:tc>
      </w:tr>
      <w:tr w:rsidR="006910D8" w:rsidTr="00D0048E">
        <w:trPr>
          <w:trHeight w:val="1911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F9" w:rsidRDefault="00F8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D8" w:rsidRP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6910D8" w:rsidRP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904D1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Павлік Юрій Вікторович</w:t>
            </w:r>
            <w:r w:rsidR="006910D8">
              <w:rPr>
                <w:rFonts w:ascii="Times New Roman" w:hAnsi="Times New Roman"/>
                <w:color w:val="000000"/>
                <w:sz w:val="24"/>
                <w:szCs w:val="24"/>
              </w:rPr>
              <w:t>, тел. (0382) 78-77-51</w:t>
            </w: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D1E" w:rsidRDefault="00904D1E" w:rsidP="0090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konkurs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court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D1E" w:rsidRDefault="00904D1E" w:rsidP="0090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D8" w:rsidRDefault="0069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0D8" w:rsidTr="006910D8">
        <w:trPr>
          <w:trHeight w:val="619"/>
          <w:jc w:val="center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Вимоги відповідно до статей 19 і 20 Закону України «Про державну службу» </w:t>
            </w:r>
          </w:p>
        </w:tc>
      </w:tr>
      <w:tr w:rsidR="006910D8" w:rsidTr="00F856F9">
        <w:trPr>
          <w:trHeight w:val="983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 w:rsidP="00F856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3C" w:rsidRPr="00F856F9" w:rsidRDefault="006910D8" w:rsidP="00F8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вищої освіти ступеня не нижче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молодшого бакалавра, бакалавра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спеціальністю «Правознавство», «Право»</w:t>
            </w:r>
          </w:p>
        </w:tc>
      </w:tr>
      <w:tr w:rsidR="006910D8" w:rsidTr="00F856F9">
        <w:trPr>
          <w:trHeight w:val="402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 w:rsidP="00F85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3C" w:rsidRPr="00F856F9" w:rsidRDefault="006910D8" w:rsidP="00F856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6910D8" w:rsidTr="00F856F9">
        <w:trPr>
          <w:trHeight w:val="410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3C" w:rsidRPr="00F856F9" w:rsidRDefault="006910D8" w:rsidP="00F8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 w:rsidP="00F85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6910D8" w:rsidTr="00F856F9">
        <w:trPr>
          <w:trHeight w:val="569"/>
          <w:jc w:val="center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6910D8" w:rsidTr="006910D8">
        <w:trPr>
          <w:trHeight w:val="499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D0048E" w:rsidRDefault="006910D8" w:rsidP="00D0048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D0048E">
              <w:rPr>
                <w:rStyle w:val="2"/>
                <w:rFonts w:eastAsiaTheme="minorEastAsia"/>
                <w:sz w:val="24"/>
                <w:szCs w:val="24"/>
              </w:rPr>
              <w:t xml:space="preserve">Ефективність </w:t>
            </w:r>
            <w:r w:rsidR="00D34764" w:rsidRPr="00D0048E">
              <w:rPr>
                <w:rStyle w:val="2"/>
                <w:rFonts w:eastAsiaTheme="minorEastAsia"/>
                <w:sz w:val="24"/>
                <w:szCs w:val="24"/>
              </w:rPr>
              <w:t>координації з іншими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D0048E" w:rsidRDefault="00D34764" w:rsidP="00ED1B8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33" w:firstLine="0"/>
              <w:jc w:val="both"/>
              <w:rPr>
                <w:rStyle w:val="2"/>
                <w:sz w:val="24"/>
                <w:szCs w:val="24"/>
              </w:rPr>
            </w:pPr>
            <w:r w:rsidRPr="00D0048E">
              <w:rPr>
                <w:rStyle w:val="2"/>
                <w:sz w:val="24"/>
                <w:szCs w:val="24"/>
              </w:rPr>
              <w:t>з</w:t>
            </w:r>
            <w:r w:rsidR="006910D8" w:rsidRPr="00D0048E">
              <w:rPr>
                <w:rStyle w:val="2"/>
                <w:sz w:val="24"/>
                <w:szCs w:val="24"/>
              </w:rPr>
              <w:t xml:space="preserve">датність </w:t>
            </w:r>
            <w:r w:rsidRPr="00D0048E">
              <w:rPr>
                <w:rStyle w:val="2"/>
                <w:sz w:val="24"/>
                <w:szCs w:val="24"/>
              </w:rPr>
              <w:t xml:space="preserve">налагоджувати </w:t>
            </w:r>
            <w:proofErr w:type="spellStart"/>
            <w:r w:rsidRPr="00D0048E">
              <w:rPr>
                <w:rStyle w:val="2"/>
                <w:sz w:val="24"/>
                <w:szCs w:val="24"/>
              </w:rPr>
              <w:t>зв’</w:t>
            </w:r>
            <w:r w:rsidRPr="00D0048E">
              <w:rPr>
                <w:rStyle w:val="2"/>
                <w:sz w:val="24"/>
                <w:szCs w:val="24"/>
                <w:lang w:val="ru-RU"/>
              </w:rPr>
              <w:t>язки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з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іншими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структурними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підрозділами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державного органу,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представниками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інших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державних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органів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, в тому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числі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з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цифрових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технологій</w:t>
            </w:r>
            <w:proofErr w:type="spellEnd"/>
            <w:r w:rsidR="00D0048E" w:rsidRPr="00D0048E">
              <w:rPr>
                <w:rStyle w:val="2"/>
                <w:sz w:val="24"/>
                <w:szCs w:val="24"/>
                <w:lang w:val="ru-RU"/>
              </w:rPr>
              <w:t>;</w:t>
            </w:r>
          </w:p>
          <w:p w:rsidR="00D0048E" w:rsidRPr="00D0048E" w:rsidRDefault="00D0048E" w:rsidP="00ED1B8B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33" w:firstLine="0"/>
              <w:jc w:val="both"/>
              <w:rPr>
                <w:rStyle w:val="2"/>
                <w:sz w:val="24"/>
                <w:szCs w:val="24"/>
              </w:rPr>
            </w:pPr>
            <w:r w:rsidRPr="00D0048E">
              <w:rPr>
                <w:rStyle w:val="2"/>
                <w:sz w:val="24"/>
                <w:szCs w:val="24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6910D8" w:rsidTr="006910D8">
        <w:trPr>
          <w:trHeight w:val="418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D0048E" w:rsidRDefault="00D34764" w:rsidP="00D0048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D0048E">
              <w:rPr>
                <w:rStyle w:val="2"/>
                <w:rFonts w:eastAsiaTheme="minorEastAsia"/>
                <w:sz w:val="24"/>
                <w:szCs w:val="24"/>
              </w:rPr>
              <w:t>Уважність до деталей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D0048E" w:rsidRDefault="00D34764" w:rsidP="00ED1B8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Style w:val="2"/>
                <w:rFonts w:eastAsia="Calibri"/>
                <w:sz w:val="24"/>
                <w:szCs w:val="24"/>
                <w:lang w:val="ru-RU"/>
              </w:rPr>
            </w:pPr>
            <w:r w:rsidRPr="00D0048E">
              <w:rPr>
                <w:rStyle w:val="2"/>
                <w:sz w:val="24"/>
                <w:szCs w:val="24"/>
              </w:rPr>
              <w:t>здатн</w:t>
            </w:r>
            <w:r w:rsidR="00364B41">
              <w:rPr>
                <w:rStyle w:val="2"/>
                <w:sz w:val="24"/>
                <w:szCs w:val="24"/>
              </w:rPr>
              <w:t>ість</w:t>
            </w:r>
            <w:r w:rsidRPr="00D0048E">
              <w:rPr>
                <w:rStyle w:val="2"/>
                <w:sz w:val="24"/>
                <w:szCs w:val="24"/>
              </w:rPr>
              <w:t xml:space="preserve"> помічати окремі елементи та акцентувати увагу на деталях у своїй роботі</w:t>
            </w:r>
            <w:r w:rsidRPr="00D0048E">
              <w:rPr>
                <w:rStyle w:val="2"/>
                <w:sz w:val="24"/>
                <w:szCs w:val="24"/>
                <w:lang w:val="ru-RU"/>
              </w:rPr>
              <w:t>;</w:t>
            </w:r>
          </w:p>
          <w:p w:rsidR="006910D8" w:rsidRPr="00D0048E" w:rsidRDefault="00D0048E" w:rsidP="00364B41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Style w:val="2"/>
                <w:rFonts w:eastAsia="Calibri"/>
                <w:sz w:val="24"/>
                <w:szCs w:val="24"/>
                <w:lang w:val="ru-RU"/>
              </w:rPr>
            </w:pPr>
            <w:r w:rsidRPr="00D0048E">
              <w:rPr>
                <w:rStyle w:val="2"/>
                <w:sz w:val="24"/>
                <w:szCs w:val="24"/>
              </w:rPr>
              <w:t>здатн</w:t>
            </w:r>
            <w:r w:rsidR="00364B41">
              <w:rPr>
                <w:rStyle w:val="2"/>
                <w:sz w:val="24"/>
                <w:szCs w:val="24"/>
              </w:rPr>
              <w:t>ість</w:t>
            </w:r>
            <w:r w:rsidRPr="00D0048E">
              <w:rPr>
                <w:rStyle w:val="2"/>
                <w:sz w:val="24"/>
                <w:szCs w:val="24"/>
              </w:rPr>
              <w:t xml:space="preserve"> враховувати деталі при прийнятті рішень</w:t>
            </w:r>
          </w:p>
        </w:tc>
      </w:tr>
      <w:tr w:rsidR="006910D8" w:rsidTr="00D03541">
        <w:trPr>
          <w:trHeight w:val="995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D0048E" w:rsidRDefault="00D0048E" w:rsidP="00D0048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D0048E">
              <w:rPr>
                <w:rStyle w:val="2"/>
                <w:rFonts w:eastAsia="Calibri"/>
                <w:sz w:val="24"/>
                <w:szCs w:val="24"/>
              </w:rPr>
              <w:t>Відповідальність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1" w:rsidRPr="00364B41" w:rsidRDefault="00D0048E" w:rsidP="00ED1B8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Style w:val="2"/>
                <w:rFonts w:eastAsia="Calibri"/>
                <w:sz w:val="24"/>
                <w:szCs w:val="24"/>
                <w:lang w:val="ru-RU"/>
              </w:rPr>
            </w:pPr>
            <w:r w:rsidRPr="00D0048E">
              <w:rPr>
                <w:rStyle w:val="2"/>
                <w:sz w:val="24"/>
                <w:szCs w:val="24"/>
              </w:rPr>
              <w:t xml:space="preserve">усвідомлення важливості якісного виконання своїх посадових </w:t>
            </w:r>
            <w:proofErr w:type="spellStart"/>
            <w:r w:rsidRPr="00D0048E">
              <w:rPr>
                <w:rStyle w:val="2"/>
                <w:sz w:val="24"/>
                <w:szCs w:val="24"/>
              </w:rPr>
              <w:t>обов’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>я</w:t>
            </w:r>
            <w:proofErr w:type="spellStart"/>
            <w:r w:rsidRPr="00D0048E">
              <w:rPr>
                <w:rStyle w:val="2"/>
                <w:sz w:val="24"/>
                <w:szCs w:val="24"/>
              </w:rPr>
              <w:t>зків</w:t>
            </w:r>
            <w:proofErr w:type="spellEnd"/>
            <w:r w:rsidRPr="00D0048E">
              <w:rPr>
                <w:rStyle w:val="2"/>
                <w:sz w:val="24"/>
                <w:szCs w:val="24"/>
              </w:rPr>
              <w:t xml:space="preserve"> з дотриманням строків та встановлених процедур</w:t>
            </w:r>
            <w:r w:rsidRPr="00D0048E">
              <w:rPr>
                <w:rStyle w:val="2"/>
                <w:sz w:val="24"/>
                <w:szCs w:val="24"/>
                <w:lang w:val="ru-RU"/>
              </w:rPr>
              <w:t>;</w:t>
            </w:r>
          </w:p>
          <w:p w:rsidR="006910D8" w:rsidRPr="00364B41" w:rsidRDefault="00D0048E" w:rsidP="00ED1B8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Style w:val="2"/>
                <w:rFonts w:eastAsia="Calibri"/>
                <w:sz w:val="24"/>
                <w:szCs w:val="24"/>
                <w:lang w:val="ru-RU"/>
              </w:rPr>
            </w:pPr>
            <w:r w:rsidRPr="00364B41">
              <w:rPr>
                <w:rStyle w:val="2"/>
                <w:sz w:val="24"/>
                <w:szCs w:val="24"/>
              </w:rPr>
              <w:t xml:space="preserve">здатність брати на себе </w:t>
            </w:r>
            <w:proofErr w:type="spellStart"/>
            <w:r w:rsidRPr="00364B41">
              <w:rPr>
                <w:rStyle w:val="2"/>
                <w:sz w:val="24"/>
                <w:szCs w:val="24"/>
              </w:rPr>
              <w:t>зобов’</w:t>
            </w:r>
            <w:r w:rsidRPr="00364B41">
              <w:rPr>
                <w:rStyle w:val="2"/>
                <w:sz w:val="24"/>
                <w:szCs w:val="24"/>
                <w:lang w:val="ru-RU"/>
              </w:rPr>
              <w:t>язання</w:t>
            </w:r>
            <w:proofErr w:type="spellEnd"/>
            <w:r w:rsidRPr="00364B41">
              <w:rPr>
                <w:rStyle w:val="2"/>
                <w:sz w:val="24"/>
                <w:szCs w:val="24"/>
                <w:lang w:val="ru-RU"/>
              </w:rPr>
              <w:t>,</w:t>
            </w:r>
            <w:r w:rsidRPr="00364B41">
              <w:rPr>
                <w:rStyle w:val="2"/>
                <w:sz w:val="24"/>
                <w:szCs w:val="24"/>
              </w:rPr>
              <w:t xml:space="preserve"> чітко їх дотримуватися і виконувати</w:t>
            </w:r>
          </w:p>
        </w:tc>
      </w:tr>
      <w:tr w:rsidR="006910D8" w:rsidTr="00D0048E">
        <w:trPr>
          <w:trHeight w:val="895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D0048E" w:rsidRDefault="00D0048E" w:rsidP="00D0048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proofErr w:type="spellStart"/>
            <w:r w:rsidRPr="00D0048E">
              <w:rPr>
                <w:rStyle w:val="2"/>
                <w:rFonts w:eastAsia="Calibri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8E" w:rsidRPr="00D0048E" w:rsidRDefault="00D0048E" w:rsidP="00ED1B8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Style w:val="2"/>
                <w:rFonts w:eastAsia="Calibri"/>
                <w:sz w:val="24"/>
                <w:szCs w:val="24"/>
                <w:lang w:val="ru-RU"/>
              </w:rPr>
            </w:pPr>
            <w:r w:rsidRPr="00D0048E">
              <w:rPr>
                <w:rStyle w:val="2"/>
                <w:sz w:val="24"/>
                <w:szCs w:val="24"/>
              </w:rPr>
              <w:t>здатність до самоконтролю</w:t>
            </w:r>
            <w:r w:rsidRPr="00D0048E">
              <w:rPr>
                <w:rStyle w:val="2"/>
                <w:sz w:val="24"/>
                <w:szCs w:val="24"/>
                <w:lang w:val="ru-RU"/>
              </w:rPr>
              <w:t>;</w:t>
            </w:r>
          </w:p>
          <w:p w:rsidR="006910D8" w:rsidRPr="00D0048E" w:rsidRDefault="00D0048E" w:rsidP="00ED1B8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Style w:val="2"/>
                <w:rFonts w:eastAsia="Calibri"/>
                <w:sz w:val="24"/>
                <w:szCs w:val="24"/>
              </w:rPr>
            </w:pPr>
            <w:r w:rsidRPr="00D0048E">
              <w:rPr>
                <w:rStyle w:val="2"/>
                <w:sz w:val="24"/>
                <w:szCs w:val="24"/>
              </w:rPr>
              <w:t xml:space="preserve">здатність до конструктивного ставлення до зворотного </w:t>
            </w:r>
            <w:proofErr w:type="spellStart"/>
            <w:r w:rsidRPr="00D0048E">
              <w:rPr>
                <w:rStyle w:val="2"/>
                <w:sz w:val="24"/>
                <w:szCs w:val="24"/>
              </w:rPr>
              <w:t>зв’</w:t>
            </w:r>
            <w:r w:rsidRPr="00D0048E">
              <w:rPr>
                <w:rStyle w:val="2"/>
                <w:sz w:val="24"/>
                <w:szCs w:val="24"/>
                <w:lang w:val="ru-RU"/>
              </w:rPr>
              <w:t>язку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зокрема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критики</w:t>
            </w:r>
          </w:p>
        </w:tc>
      </w:tr>
    </w:tbl>
    <w:p w:rsidR="006910D8" w:rsidRDefault="006910D8" w:rsidP="006910D8">
      <w:pPr>
        <w:tabs>
          <w:tab w:val="left" w:pos="1305"/>
        </w:tabs>
        <w:rPr>
          <w:rFonts w:ascii="Calibri" w:eastAsia="Times New Roman" w:hAnsi="Calibri"/>
          <w:color w:val="FF0000"/>
          <w:sz w:val="24"/>
          <w:szCs w:val="24"/>
          <w:lang w:eastAsia="ru-RU"/>
        </w:rPr>
      </w:pPr>
    </w:p>
    <w:p w:rsidR="006910D8" w:rsidRDefault="006910D8"/>
    <w:sectPr w:rsidR="006910D8" w:rsidSect="00DC6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E2F"/>
    <w:multiLevelType w:val="hybridMultilevel"/>
    <w:tmpl w:val="B7942C7A"/>
    <w:lvl w:ilvl="0" w:tplc="C958CE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C1834"/>
    <w:multiLevelType w:val="hybridMultilevel"/>
    <w:tmpl w:val="F876908C"/>
    <w:lvl w:ilvl="0" w:tplc="CE8A141C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A7DBB"/>
    <w:multiLevelType w:val="hybridMultilevel"/>
    <w:tmpl w:val="336AE9EE"/>
    <w:lvl w:ilvl="0" w:tplc="2AC2BE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6910D8"/>
    <w:rsid w:val="00045154"/>
    <w:rsid w:val="00160592"/>
    <w:rsid w:val="00191490"/>
    <w:rsid w:val="001E0786"/>
    <w:rsid w:val="001E3986"/>
    <w:rsid w:val="002965A4"/>
    <w:rsid w:val="00345A66"/>
    <w:rsid w:val="00364B41"/>
    <w:rsid w:val="00390E63"/>
    <w:rsid w:val="003F695C"/>
    <w:rsid w:val="004050DB"/>
    <w:rsid w:val="00453B8C"/>
    <w:rsid w:val="004B0B02"/>
    <w:rsid w:val="005D4A12"/>
    <w:rsid w:val="005E038E"/>
    <w:rsid w:val="006910D8"/>
    <w:rsid w:val="006C088A"/>
    <w:rsid w:val="00704131"/>
    <w:rsid w:val="00734EBC"/>
    <w:rsid w:val="00781C7E"/>
    <w:rsid w:val="00904D1E"/>
    <w:rsid w:val="00971442"/>
    <w:rsid w:val="00A51CE1"/>
    <w:rsid w:val="00A7063C"/>
    <w:rsid w:val="00AE5C0A"/>
    <w:rsid w:val="00B955B3"/>
    <w:rsid w:val="00BB2646"/>
    <w:rsid w:val="00BF21A1"/>
    <w:rsid w:val="00C21544"/>
    <w:rsid w:val="00C32240"/>
    <w:rsid w:val="00D0048E"/>
    <w:rsid w:val="00D03541"/>
    <w:rsid w:val="00D34764"/>
    <w:rsid w:val="00D67810"/>
    <w:rsid w:val="00DA4811"/>
    <w:rsid w:val="00DC6D4C"/>
    <w:rsid w:val="00DD1EEB"/>
    <w:rsid w:val="00DE6B40"/>
    <w:rsid w:val="00DF0DE9"/>
    <w:rsid w:val="00E31D3F"/>
    <w:rsid w:val="00E34268"/>
    <w:rsid w:val="00E421D7"/>
    <w:rsid w:val="00ED1B8B"/>
    <w:rsid w:val="00F8253E"/>
    <w:rsid w:val="00F856F9"/>
    <w:rsid w:val="00F8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D8"/>
    <w:rPr>
      <w:color w:val="0000FF"/>
      <w:u w:val="single"/>
    </w:rPr>
  </w:style>
  <w:style w:type="paragraph" w:styleId="a4">
    <w:name w:val="No Spacing"/>
    <w:uiPriority w:val="1"/>
    <w:qFormat/>
    <w:rsid w:val="006910D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910D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rvts37">
    <w:name w:val="rvts37"/>
    <w:basedOn w:val="a0"/>
    <w:rsid w:val="006910D8"/>
  </w:style>
  <w:style w:type="character" w:customStyle="1" w:styleId="2">
    <w:name w:val="Основной текст (2)"/>
    <w:basedOn w:val="a0"/>
    <w:rsid w:val="006910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Emphasis"/>
    <w:basedOn w:val="a0"/>
    <w:uiPriority w:val="20"/>
    <w:qFormat/>
    <w:rsid w:val="00691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1830-ECC6-4EFD-B3A1-1D353A9A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Задвірний ВІ</dc:creator>
  <cp:keywords/>
  <dc:description/>
  <cp:lastModifiedBy>Павлік ЮВ</cp:lastModifiedBy>
  <cp:revision>70</cp:revision>
  <cp:lastPrinted>2020-12-10T11:59:00Z</cp:lastPrinted>
  <dcterms:created xsi:type="dcterms:W3CDTF">2020-10-30T07:32:00Z</dcterms:created>
  <dcterms:modified xsi:type="dcterms:W3CDTF">2021-01-26T14:40:00Z</dcterms:modified>
</cp:coreProperties>
</file>