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CC7" w:rsidRPr="003F6CC7" w:rsidRDefault="003F6CC7" w:rsidP="003F6CC7">
      <w:pPr>
        <w:spacing w:after="115" w:line="240" w:lineRule="auto"/>
        <w:outlineLvl w:val="0"/>
        <w:rPr>
          <w:rFonts w:ascii="HelveticaNeueCyr-Roman" w:eastAsia="Times New Roman" w:hAnsi="HelveticaNeueCyr-Roman" w:cs="Times New Roman"/>
          <w:color w:val="0163B6"/>
          <w:kern w:val="36"/>
          <w:sz w:val="37"/>
          <w:szCs w:val="37"/>
        </w:rPr>
      </w:pPr>
      <w:proofErr w:type="spellStart"/>
      <w:r w:rsidRPr="003F6CC7">
        <w:rPr>
          <w:rFonts w:ascii="HelveticaNeueCyr-Roman" w:eastAsia="Times New Roman" w:hAnsi="HelveticaNeueCyr-Roman" w:cs="Times New Roman"/>
          <w:color w:val="0163B6"/>
          <w:kern w:val="36"/>
          <w:sz w:val="37"/>
          <w:szCs w:val="37"/>
        </w:rPr>
        <w:t>Обгрунтування</w:t>
      </w:r>
      <w:proofErr w:type="spellEnd"/>
      <w:r w:rsidRPr="003F6CC7">
        <w:rPr>
          <w:rFonts w:ascii="HelveticaNeueCyr-Roman" w:eastAsia="Times New Roman" w:hAnsi="HelveticaNeueCyr-Roman" w:cs="Times New Roman"/>
          <w:color w:val="0163B6"/>
          <w:kern w:val="36"/>
          <w:sz w:val="37"/>
          <w:szCs w:val="37"/>
        </w:rPr>
        <w:t xml:space="preserve"> застосування переговорної процедури</w:t>
      </w:r>
    </w:p>
    <w:p w:rsidR="003F6CC7" w:rsidRPr="003F6CC7" w:rsidRDefault="003F6CC7" w:rsidP="003F6CC7">
      <w:pPr>
        <w:spacing w:after="0" w:line="240" w:lineRule="auto"/>
        <w:rPr>
          <w:rFonts w:ascii="HelveticaNeueCyr-Roman" w:eastAsia="Times New Roman" w:hAnsi="HelveticaNeueCyr-Roman" w:cs="Times New Roman"/>
          <w:sz w:val="18"/>
          <w:szCs w:val="18"/>
        </w:rPr>
      </w:pPr>
      <w:r w:rsidRPr="003F6CC7">
        <w:rPr>
          <w:rFonts w:ascii="HelveticaNeueCyr-Roman" w:eastAsia="Times New Roman" w:hAnsi="HelveticaNeueCyr-Roman" w:cs="Times New Roman"/>
          <w:b/>
          <w:bCs/>
          <w:sz w:val="18"/>
        </w:rPr>
        <w:t>Пункт закону</w:t>
      </w:r>
    </w:p>
    <w:p w:rsidR="003F6CC7" w:rsidRPr="003F6CC7" w:rsidRDefault="003F6CC7" w:rsidP="003F6CC7">
      <w:pPr>
        <w:spacing w:after="0" w:line="240" w:lineRule="auto"/>
        <w:rPr>
          <w:rFonts w:ascii="HelveticaNeueCyr-Roman" w:eastAsia="Times New Roman" w:hAnsi="HelveticaNeueCyr-Roman" w:cs="Times New Roman"/>
          <w:sz w:val="18"/>
          <w:szCs w:val="18"/>
        </w:rPr>
      </w:pPr>
      <w:proofErr w:type="spellStart"/>
      <w:r w:rsidRPr="003F6CC7">
        <w:rPr>
          <w:rFonts w:ascii="HelveticaNeueCyr-Roman" w:eastAsia="Times New Roman" w:hAnsi="HelveticaNeueCyr-Roman" w:cs="Times New Roman"/>
          <w:sz w:val="18"/>
          <w:szCs w:val="18"/>
        </w:rPr>
        <w:t>cт</w:t>
      </w:r>
      <w:proofErr w:type="spellEnd"/>
      <w:r w:rsidRPr="003F6CC7">
        <w:rPr>
          <w:rFonts w:ascii="HelveticaNeueCyr-Roman" w:eastAsia="Times New Roman" w:hAnsi="HelveticaNeueCyr-Roman" w:cs="Times New Roman"/>
          <w:sz w:val="18"/>
          <w:szCs w:val="18"/>
        </w:rPr>
        <w:t>. 35, п 2 Відсутність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w:t>
      </w:r>
    </w:p>
    <w:p w:rsidR="003F6CC7" w:rsidRPr="003F6CC7" w:rsidRDefault="003F6CC7" w:rsidP="003F6CC7">
      <w:pPr>
        <w:spacing w:after="0" w:line="240" w:lineRule="auto"/>
        <w:rPr>
          <w:rFonts w:ascii="HelveticaNeueCyr-Roman" w:eastAsia="Times New Roman" w:hAnsi="HelveticaNeueCyr-Roman" w:cs="Times New Roman"/>
          <w:sz w:val="18"/>
          <w:szCs w:val="18"/>
        </w:rPr>
      </w:pPr>
      <w:proofErr w:type="spellStart"/>
      <w:r w:rsidRPr="003F6CC7">
        <w:rPr>
          <w:rFonts w:ascii="HelveticaNeueCyr-Roman" w:eastAsia="Times New Roman" w:hAnsi="HelveticaNeueCyr-Roman" w:cs="Times New Roman"/>
          <w:b/>
          <w:bCs/>
          <w:sz w:val="18"/>
        </w:rPr>
        <w:t>Обгрунтування</w:t>
      </w:r>
      <w:proofErr w:type="spellEnd"/>
    </w:p>
    <w:p w:rsidR="003F6CC7" w:rsidRPr="003F6CC7" w:rsidRDefault="003F6CC7" w:rsidP="003F6CC7">
      <w:pPr>
        <w:spacing w:after="0" w:line="240" w:lineRule="auto"/>
        <w:rPr>
          <w:rFonts w:ascii="HelveticaNeueCyr-Roman" w:eastAsia="Times New Roman" w:hAnsi="HelveticaNeueCyr-Roman" w:cs="Times New Roman"/>
          <w:sz w:val="18"/>
          <w:szCs w:val="18"/>
        </w:rPr>
      </w:pPr>
      <w:r w:rsidRPr="003F6CC7">
        <w:rPr>
          <w:rFonts w:ascii="HelveticaNeueCyr-Roman" w:eastAsia="Times New Roman" w:hAnsi="HelveticaNeueCyr-Roman" w:cs="Times New Roman"/>
          <w:sz w:val="18"/>
          <w:szCs w:val="18"/>
        </w:rPr>
        <w:t>Відповідно до Закону України від 25.12.2015 № 922-VIII «Про публічні закупівлі» із змінами (далі – Закон) окремими законами України визначаються особливості здійснення закупівлі послуг поштового зв’язку, поштових марок та маркованих конвертів.</w:t>
      </w:r>
      <w:r w:rsidRPr="003F6CC7">
        <w:rPr>
          <w:rFonts w:ascii="HelveticaNeueCyr-Roman" w:eastAsia="Times New Roman" w:hAnsi="HelveticaNeueCyr-Roman" w:cs="Times New Roman"/>
          <w:sz w:val="18"/>
          <w:szCs w:val="18"/>
        </w:rPr>
        <w:br/>
        <w:t>Відповідно до п.1 ст. 2 Закону України «Про особливості здійснення закупівлі за державні кошти послуг поштового зв’язку, поштових марок та маркованих конвертів» закупівля послуг поштового зв’язку, поштових марок та маркованих конвертів здійснюється шляхом застосування процедури закупівлі в одного учасника (переговорної процедури закупівлі).</w:t>
      </w:r>
      <w:r w:rsidRPr="003F6CC7">
        <w:rPr>
          <w:rFonts w:ascii="HelveticaNeueCyr-Roman" w:eastAsia="Times New Roman" w:hAnsi="HelveticaNeueCyr-Roman" w:cs="Times New Roman"/>
          <w:sz w:val="18"/>
          <w:szCs w:val="18"/>
        </w:rPr>
        <w:br/>
        <w:t>Крім того, відповідно до розпорядження КМУ від 10.01.2002р. №10-р на УДППЗ «Укрпошта» покладено виконання функцій національного оператора поштового зв’язку. </w:t>
      </w:r>
      <w:r w:rsidRPr="003F6CC7">
        <w:rPr>
          <w:rFonts w:ascii="HelveticaNeueCyr-Roman" w:eastAsia="Times New Roman" w:hAnsi="HelveticaNeueCyr-Roman" w:cs="Times New Roman"/>
          <w:sz w:val="18"/>
          <w:szCs w:val="18"/>
        </w:rPr>
        <w:br/>
        <w:t>Отже ми, як замовник торгів, через відсутність конкуренції не маємо можливості забезпечуватись поштовими послугами іншими організаціями. Дані послуги можуть бути надані лише постачальником, в особі Учасника – ХД УДППЗ "Укрпошта" за переговорною процедурою закупівлі. Інша альтернатива відсутня.</w:t>
      </w:r>
    </w:p>
    <w:p w:rsidR="001D5AC5" w:rsidRDefault="001D5AC5"/>
    <w:sectPr w:rsidR="001D5AC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3F6CC7"/>
    <w:rsid w:val="001D5AC5"/>
    <w:rsid w:val="003F6C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6C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6CC7"/>
    <w:rPr>
      <w:rFonts w:ascii="Times New Roman" w:eastAsia="Times New Roman" w:hAnsi="Times New Roman" w:cs="Times New Roman"/>
      <w:b/>
      <w:bCs/>
      <w:kern w:val="36"/>
      <w:sz w:val="48"/>
      <w:szCs w:val="48"/>
    </w:rPr>
  </w:style>
  <w:style w:type="character" w:styleId="a3">
    <w:name w:val="Strong"/>
    <w:basedOn w:val="a0"/>
    <w:uiPriority w:val="22"/>
    <w:qFormat/>
    <w:rsid w:val="003F6CC7"/>
    <w:rPr>
      <w:b/>
      <w:bCs/>
    </w:rPr>
  </w:style>
</w:styles>
</file>

<file path=word/webSettings.xml><?xml version="1.0" encoding="utf-8"?>
<w:webSettings xmlns:r="http://schemas.openxmlformats.org/officeDocument/2006/relationships" xmlns:w="http://schemas.openxmlformats.org/wordprocessingml/2006/main">
  <w:divs>
    <w:div w:id="270166451">
      <w:bodyDiv w:val="1"/>
      <w:marLeft w:val="0"/>
      <w:marRight w:val="0"/>
      <w:marTop w:val="0"/>
      <w:marBottom w:val="0"/>
      <w:divBdr>
        <w:top w:val="none" w:sz="0" w:space="0" w:color="auto"/>
        <w:left w:val="none" w:sz="0" w:space="0" w:color="auto"/>
        <w:bottom w:val="none" w:sz="0" w:space="0" w:color="auto"/>
        <w:right w:val="none" w:sz="0" w:space="0" w:color="auto"/>
      </w:divBdr>
      <w:divsChild>
        <w:div w:id="1835342591">
          <w:marLeft w:val="0"/>
          <w:marRight w:val="0"/>
          <w:marTop w:val="0"/>
          <w:marBottom w:val="0"/>
          <w:divBdr>
            <w:top w:val="none" w:sz="0" w:space="0" w:color="auto"/>
            <w:left w:val="none" w:sz="0" w:space="0" w:color="auto"/>
            <w:bottom w:val="none" w:sz="0" w:space="0" w:color="auto"/>
            <w:right w:val="none" w:sz="0" w:space="0" w:color="auto"/>
          </w:divBdr>
          <w:divsChild>
            <w:div w:id="40594089">
              <w:marLeft w:val="0"/>
              <w:marRight w:val="0"/>
              <w:marTop w:val="230"/>
              <w:marBottom w:val="0"/>
              <w:divBdr>
                <w:top w:val="none" w:sz="0" w:space="0" w:color="auto"/>
                <w:left w:val="none" w:sz="0" w:space="0" w:color="auto"/>
                <w:bottom w:val="none" w:sz="0" w:space="0" w:color="auto"/>
                <w:right w:val="none" w:sz="0" w:space="0" w:color="auto"/>
              </w:divBdr>
            </w:div>
          </w:divsChild>
        </w:div>
        <w:div w:id="823931988">
          <w:marLeft w:val="0"/>
          <w:marRight w:val="0"/>
          <w:marTop w:val="0"/>
          <w:marBottom w:val="0"/>
          <w:divBdr>
            <w:top w:val="none" w:sz="0" w:space="0" w:color="auto"/>
            <w:left w:val="none" w:sz="0" w:space="0" w:color="auto"/>
            <w:bottom w:val="none" w:sz="0" w:space="0" w:color="auto"/>
            <w:right w:val="none" w:sz="0" w:space="0" w:color="auto"/>
          </w:divBdr>
          <w:divsChild>
            <w:div w:id="75367433">
              <w:marLeft w:val="0"/>
              <w:marRight w:val="0"/>
              <w:marTop w:val="0"/>
              <w:marBottom w:val="0"/>
              <w:divBdr>
                <w:top w:val="none" w:sz="0" w:space="0" w:color="auto"/>
                <w:left w:val="none" w:sz="0" w:space="0" w:color="auto"/>
                <w:bottom w:val="none" w:sz="0" w:space="0" w:color="auto"/>
                <w:right w:val="none" w:sz="0" w:space="0" w:color="auto"/>
              </w:divBdr>
              <w:divsChild>
                <w:div w:id="1927184266">
                  <w:marLeft w:val="0"/>
                  <w:marRight w:val="0"/>
                  <w:marTop w:val="0"/>
                  <w:marBottom w:val="0"/>
                  <w:divBdr>
                    <w:top w:val="none" w:sz="0" w:space="0" w:color="auto"/>
                    <w:left w:val="none" w:sz="0" w:space="0" w:color="auto"/>
                    <w:bottom w:val="none" w:sz="0" w:space="0" w:color="auto"/>
                    <w:right w:val="none" w:sz="0" w:space="0" w:color="auto"/>
                  </w:divBdr>
                  <w:divsChild>
                    <w:div w:id="9806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0878">
              <w:marLeft w:val="0"/>
              <w:marRight w:val="0"/>
              <w:marTop w:val="0"/>
              <w:marBottom w:val="0"/>
              <w:divBdr>
                <w:top w:val="none" w:sz="0" w:space="0" w:color="auto"/>
                <w:left w:val="none" w:sz="0" w:space="0" w:color="auto"/>
                <w:bottom w:val="none" w:sz="0" w:space="0" w:color="auto"/>
                <w:right w:val="none" w:sz="0" w:space="0" w:color="auto"/>
              </w:divBdr>
            </w:div>
            <w:div w:id="21429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849</Words>
  <Characters>485</Characters>
  <Application>Microsoft Office Word</Application>
  <DocSecurity>0</DocSecurity>
  <Lines>4</Lines>
  <Paragraphs>2</Paragraphs>
  <ScaleCrop>false</ScaleCrop>
  <Company>Microsoft</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Совва НІ</dc:creator>
  <cp:keywords/>
  <dc:description/>
  <cp:lastModifiedBy>Совва НІ</cp:lastModifiedBy>
  <cp:revision>2</cp:revision>
  <dcterms:created xsi:type="dcterms:W3CDTF">2017-08-23T12:18:00Z</dcterms:created>
  <dcterms:modified xsi:type="dcterms:W3CDTF">2017-08-23T12:18:00Z</dcterms:modified>
</cp:coreProperties>
</file>