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4B" w:rsidRPr="0034465F" w:rsidRDefault="00915343" w:rsidP="00C10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6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AC0B98" w:rsidRPr="0034465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44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C2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4465F">
        <w:rPr>
          <w:rFonts w:ascii="Times New Roman" w:hAnsi="Times New Roman" w:cs="Times New Roman"/>
          <w:b/>
          <w:sz w:val="28"/>
          <w:szCs w:val="28"/>
        </w:rPr>
        <w:t>ЗАТВЕРДЖ</w:t>
      </w:r>
      <w:r w:rsidR="00132063">
        <w:rPr>
          <w:rFonts w:ascii="Times New Roman" w:hAnsi="Times New Roman" w:cs="Times New Roman"/>
          <w:b/>
          <w:sz w:val="28"/>
          <w:szCs w:val="28"/>
        </w:rPr>
        <w:t>ЕНО</w:t>
      </w:r>
    </w:p>
    <w:p w:rsidR="00915343" w:rsidRPr="0034465F" w:rsidRDefault="004D3205" w:rsidP="004D320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</w:t>
      </w:r>
      <w:r w:rsidR="00FB495D">
        <w:rPr>
          <w:rFonts w:ascii="Times New Roman" w:hAnsi="Times New Roman" w:cs="Times New Roman"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5343" w:rsidRPr="0034465F">
        <w:rPr>
          <w:rFonts w:ascii="Times New Roman" w:hAnsi="Times New Roman" w:cs="Times New Roman"/>
          <w:sz w:val="28"/>
          <w:szCs w:val="28"/>
        </w:rPr>
        <w:t xml:space="preserve"> </w:t>
      </w:r>
      <w:r w:rsidR="00FB495D">
        <w:rPr>
          <w:rFonts w:ascii="Times New Roman" w:hAnsi="Times New Roman" w:cs="Times New Roman"/>
          <w:sz w:val="28"/>
          <w:szCs w:val="28"/>
        </w:rPr>
        <w:t>Хмельницького</w:t>
      </w:r>
    </w:p>
    <w:p w:rsidR="004D3205" w:rsidRDefault="00915343" w:rsidP="004D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65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0B98" w:rsidRPr="003446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46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32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495D">
        <w:rPr>
          <w:rFonts w:ascii="Times New Roman" w:hAnsi="Times New Roman" w:cs="Times New Roman"/>
          <w:sz w:val="28"/>
          <w:szCs w:val="28"/>
        </w:rPr>
        <w:t>а</w:t>
      </w:r>
      <w:r w:rsidRPr="0034465F">
        <w:rPr>
          <w:rFonts w:ascii="Times New Roman" w:hAnsi="Times New Roman" w:cs="Times New Roman"/>
          <w:sz w:val="28"/>
          <w:szCs w:val="28"/>
        </w:rPr>
        <w:t xml:space="preserve">пеляційного суду </w:t>
      </w:r>
    </w:p>
    <w:p w:rsidR="00915343" w:rsidRDefault="004D3205" w:rsidP="004D320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19.03.2019 №</w:t>
      </w:r>
      <w:r w:rsidR="00D82B47">
        <w:rPr>
          <w:rFonts w:ascii="Times New Roman" w:hAnsi="Times New Roman" w:cs="Times New Roman"/>
          <w:sz w:val="28"/>
          <w:szCs w:val="28"/>
        </w:rPr>
        <w:t>20/05-02/</w:t>
      </w:r>
    </w:p>
    <w:p w:rsidR="00915343" w:rsidRPr="0034465F" w:rsidRDefault="00915343" w:rsidP="0091534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15343" w:rsidRPr="0034465F" w:rsidRDefault="00915343" w:rsidP="0091534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15343" w:rsidRPr="00FB495D" w:rsidRDefault="00915343" w:rsidP="0091534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5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5343" w:rsidRPr="0034465F" w:rsidRDefault="00915343" w:rsidP="0091534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65F">
        <w:rPr>
          <w:rFonts w:ascii="Times New Roman" w:hAnsi="Times New Roman" w:cs="Times New Roman"/>
          <w:b/>
          <w:sz w:val="28"/>
          <w:szCs w:val="28"/>
        </w:rPr>
        <w:t xml:space="preserve">заходів </w:t>
      </w:r>
      <w:r w:rsidR="00FB495D">
        <w:rPr>
          <w:rFonts w:ascii="Times New Roman" w:hAnsi="Times New Roman" w:cs="Times New Roman"/>
          <w:b/>
          <w:sz w:val="28"/>
          <w:szCs w:val="28"/>
        </w:rPr>
        <w:t>щодо</w:t>
      </w:r>
      <w:r w:rsidRPr="0034465F">
        <w:rPr>
          <w:rFonts w:ascii="Times New Roman" w:hAnsi="Times New Roman" w:cs="Times New Roman"/>
          <w:b/>
          <w:sz w:val="28"/>
          <w:szCs w:val="28"/>
        </w:rPr>
        <w:t xml:space="preserve"> запобігання </w:t>
      </w:r>
      <w:r w:rsidR="004D3205">
        <w:rPr>
          <w:rFonts w:ascii="Times New Roman" w:hAnsi="Times New Roman" w:cs="Times New Roman"/>
          <w:b/>
          <w:sz w:val="28"/>
          <w:szCs w:val="28"/>
        </w:rPr>
        <w:t xml:space="preserve">та виявлення </w:t>
      </w:r>
      <w:r w:rsidRPr="0034465F">
        <w:rPr>
          <w:rFonts w:ascii="Times New Roman" w:hAnsi="Times New Roman" w:cs="Times New Roman"/>
          <w:b/>
          <w:sz w:val="28"/>
          <w:szCs w:val="28"/>
        </w:rPr>
        <w:t>корупції</w:t>
      </w:r>
    </w:p>
    <w:p w:rsidR="00915343" w:rsidRPr="0034465F" w:rsidRDefault="00D82B47" w:rsidP="0091534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B495D">
        <w:rPr>
          <w:rFonts w:ascii="Times New Roman" w:hAnsi="Times New Roman" w:cs="Times New Roman"/>
          <w:b/>
          <w:sz w:val="28"/>
          <w:szCs w:val="28"/>
        </w:rPr>
        <w:t xml:space="preserve"> Хмельницькому апеляційному</w:t>
      </w:r>
      <w:r w:rsidR="00915343" w:rsidRPr="0034465F">
        <w:rPr>
          <w:rFonts w:ascii="Times New Roman" w:hAnsi="Times New Roman" w:cs="Times New Roman"/>
          <w:b/>
          <w:sz w:val="28"/>
          <w:szCs w:val="28"/>
        </w:rPr>
        <w:t xml:space="preserve"> суд</w:t>
      </w:r>
      <w:r w:rsidR="00FB495D">
        <w:rPr>
          <w:rFonts w:ascii="Times New Roman" w:hAnsi="Times New Roman" w:cs="Times New Roman"/>
          <w:b/>
          <w:sz w:val="28"/>
          <w:szCs w:val="28"/>
        </w:rPr>
        <w:t>і</w:t>
      </w:r>
      <w:r w:rsidR="00915343" w:rsidRPr="0034465F">
        <w:rPr>
          <w:rFonts w:ascii="Times New Roman" w:hAnsi="Times New Roman" w:cs="Times New Roman"/>
          <w:b/>
          <w:sz w:val="28"/>
          <w:szCs w:val="28"/>
        </w:rPr>
        <w:t xml:space="preserve"> на 2019 рік</w:t>
      </w:r>
    </w:p>
    <w:p w:rsidR="00915343" w:rsidRDefault="00915343" w:rsidP="0091534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63" w:type="pct"/>
        <w:tblInd w:w="-176" w:type="dxa"/>
        <w:tblLook w:val="04A0"/>
      </w:tblPr>
      <w:tblGrid>
        <w:gridCol w:w="709"/>
        <w:gridCol w:w="3693"/>
        <w:gridCol w:w="2402"/>
        <w:gridCol w:w="2977"/>
      </w:tblGrid>
      <w:tr w:rsidR="00B1656E" w:rsidRPr="0034465F" w:rsidTr="00F9327F">
        <w:tc>
          <w:tcPr>
            <w:tcW w:w="362" w:type="pct"/>
          </w:tcPr>
          <w:p w:rsidR="00B1656E" w:rsidRPr="0034465F" w:rsidRDefault="00B1656E" w:rsidP="0091534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8" w:type="pct"/>
          </w:tcPr>
          <w:p w:rsidR="00B1656E" w:rsidRPr="0034465F" w:rsidRDefault="00B1656E" w:rsidP="00A80E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5F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заходів</w:t>
            </w:r>
          </w:p>
        </w:tc>
        <w:tc>
          <w:tcPr>
            <w:tcW w:w="1228" w:type="pct"/>
          </w:tcPr>
          <w:p w:rsidR="00B1656E" w:rsidRPr="0034465F" w:rsidRDefault="00B1656E" w:rsidP="00A80E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5F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виконання</w:t>
            </w:r>
          </w:p>
        </w:tc>
        <w:tc>
          <w:tcPr>
            <w:tcW w:w="1522" w:type="pct"/>
          </w:tcPr>
          <w:p w:rsidR="00B1656E" w:rsidRPr="0034465F" w:rsidRDefault="00B1656E" w:rsidP="00A80E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5F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</w:tr>
      <w:tr w:rsidR="00B1656E" w:rsidRPr="0034465F" w:rsidTr="00F9327F">
        <w:tc>
          <w:tcPr>
            <w:tcW w:w="362" w:type="pct"/>
          </w:tcPr>
          <w:p w:rsidR="00B1656E" w:rsidRPr="0034465F" w:rsidRDefault="00B1656E" w:rsidP="009153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8" w:type="pct"/>
          </w:tcPr>
          <w:p w:rsidR="00B1656E" w:rsidRPr="00D82B47" w:rsidRDefault="00B1656E" w:rsidP="00D82B47">
            <w:pPr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>Пров</w:t>
            </w:r>
            <w:r w:rsidR="00E02CB0" w:rsidRPr="00D82B47">
              <w:rPr>
                <w:rStyle w:val="20"/>
                <w:rFonts w:eastAsiaTheme="minorEastAsia"/>
                <w:sz w:val="24"/>
                <w:szCs w:val="24"/>
              </w:rPr>
              <w:t>одити</w:t>
            </w:r>
            <w:r w:rsidRPr="00D82B47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="00E02CB0" w:rsidRPr="00D82B47">
              <w:rPr>
                <w:rStyle w:val="20"/>
                <w:rFonts w:eastAsiaTheme="minorEastAsia"/>
                <w:sz w:val="24"/>
                <w:szCs w:val="24"/>
              </w:rPr>
              <w:t xml:space="preserve">навчання </w:t>
            </w:r>
            <w:r w:rsidRPr="00D82B47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="00C8432C" w:rsidRPr="00D82B47">
              <w:rPr>
                <w:rStyle w:val="20"/>
                <w:rFonts w:eastAsiaTheme="minorEastAsia"/>
                <w:sz w:val="24"/>
                <w:szCs w:val="24"/>
              </w:rPr>
              <w:t>та інформаційно-роз’яснювальну роботу</w:t>
            </w:r>
            <w:r w:rsidR="00395177" w:rsidRPr="00D82B47">
              <w:rPr>
                <w:rStyle w:val="20"/>
                <w:rFonts w:eastAsiaTheme="minorEastAsia"/>
                <w:sz w:val="24"/>
                <w:szCs w:val="24"/>
              </w:rPr>
              <w:t xml:space="preserve"> серед суддів </w:t>
            </w:r>
            <w:r w:rsidR="00D82B47" w:rsidRPr="00D82B47">
              <w:rPr>
                <w:rStyle w:val="20"/>
                <w:rFonts w:eastAsiaTheme="minorEastAsia"/>
                <w:sz w:val="24"/>
                <w:szCs w:val="24"/>
              </w:rPr>
              <w:t>і</w:t>
            </w:r>
            <w:r w:rsidR="00395177" w:rsidRPr="00D82B47">
              <w:rPr>
                <w:rStyle w:val="20"/>
                <w:rFonts w:eastAsiaTheme="minorEastAsia"/>
                <w:sz w:val="24"/>
                <w:szCs w:val="24"/>
              </w:rPr>
              <w:t xml:space="preserve"> працівників апарату суду</w:t>
            </w:r>
            <w:r w:rsidR="00C8432C" w:rsidRPr="00D82B47">
              <w:rPr>
                <w:rStyle w:val="20"/>
                <w:rFonts w:eastAsiaTheme="minorEastAsia"/>
                <w:sz w:val="24"/>
                <w:szCs w:val="24"/>
              </w:rPr>
              <w:t xml:space="preserve"> з питань</w:t>
            </w:r>
            <w:r w:rsidRPr="00D82B47">
              <w:rPr>
                <w:rStyle w:val="20"/>
                <w:rFonts w:eastAsiaTheme="minorEastAsia"/>
                <w:sz w:val="24"/>
                <w:szCs w:val="24"/>
              </w:rPr>
              <w:t xml:space="preserve"> дотримання вимог антикорупційного законодавства України, а</w:t>
            </w:r>
            <w:r w:rsidR="00395177"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D82B47">
              <w:rPr>
                <w:rStyle w:val="20"/>
                <w:rFonts w:eastAsiaTheme="minorEastAsia"/>
                <w:sz w:val="24"/>
                <w:szCs w:val="24"/>
              </w:rPr>
              <w:t>акож щодо змін та доповнень до нього</w:t>
            </w:r>
          </w:p>
        </w:tc>
        <w:tc>
          <w:tcPr>
            <w:tcW w:w="1228" w:type="pct"/>
          </w:tcPr>
          <w:p w:rsidR="00B1656E" w:rsidRPr="00D82B47" w:rsidRDefault="00B1656E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522" w:type="pct"/>
          </w:tcPr>
          <w:p w:rsidR="00B1656E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5177"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олова суду, 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голови суду, </w:t>
            </w:r>
            <w:r w:rsidR="00B1656E" w:rsidRPr="00D82B47">
              <w:rPr>
                <w:rFonts w:ascii="Times New Roman" w:hAnsi="Times New Roman" w:cs="Times New Roman"/>
                <w:sz w:val="24"/>
                <w:szCs w:val="24"/>
              </w:rPr>
              <w:t>керівник апарату суду,</w:t>
            </w:r>
            <w:r w:rsidR="004D3205"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3205"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керівника апарату суду,</w:t>
            </w:r>
            <w:r w:rsidR="00B1656E"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 відділ </w:t>
            </w:r>
            <w:r w:rsidR="004D3205"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 служби </w:t>
            </w:r>
            <w:r w:rsidR="00B1656E" w:rsidRPr="00D82B47">
              <w:rPr>
                <w:rFonts w:ascii="Times New Roman" w:hAnsi="Times New Roman" w:cs="Times New Roman"/>
                <w:sz w:val="24"/>
                <w:szCs w:val="24"/>
              </w:rPr>
              <w:t>управління персоналом</w:t>
            </w:r>
          </w:p>
        </w:tc>
      </w:tr>
      <w:tr w:rsidR="00CA1CD7" w:rsidRPr="0034465F" w:rsidTr="00F9327F">
        <w:tc>
          <w:tcPr>
            <w:tcW w:w="362" w:type="pct"/>
          </w:tcPr>
          <w:p w:rsidR="00CA1CD7" w:rsidRPr="0034465F" w:rsidRDefault="00CA1CD7" w:rsidP="009153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8" w:type="pct"/>
          </w:tcPr>
          <w:p w:rsidR="00CA1CD7" w:rsidRPr="00CA1CD7" w:rsidRDefault="00CA1CD7" w:rsidP="00C10C27">
            <w:pPr>
              <w:spacing w:line="322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A1CD7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подання суддями декларацій доброчесності та декларацій родинних зав’язків </w:t>
            </w:r>
          </w:p>
        </w:tc>
        <w:tc>
          <w:tcPr>
            <w:tcW w:w="1228" w:type="pct"/>
          </w:tcPr>
          <w:p w:rsidR="00CA1CD7" w:rsidRPr="00D82B47" w:rsidRDefault="00CA1CD7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до 01 лютого</w:t>
            </w:r>
          </w:p>
        </w:tc>
        <w:tc>
          <w:tcPr>
            <w:tcW w:w="1522" w:type="pct"/>
          </w:tcPr>
          <w:p w:rsidR="00CA1CD7" w:rsidRPr="00D82B47" w:rsidRDefault="00CA1CD7" w:rsidP="00CA1C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голова суду, відділ  служби управління персоналом</w:t>
            </w:r>
          </w:p>
        </w:tc>
      </w:tr>
      <w:tr w:rsidR="00326C31" w:rsidRPr="0034465F" w:rsidTr="00F9327F">
        <w:tc>
          <w:tcPr>
            <w:tcW w:w="362" w:type="pct"/>
          </w:tcPr>
          <w:p w:rsidR="00326C31" w:rsidRPr="0034465F" w:rsidRDefault="00CA1CD7" w:rsidP="009153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8" w:type="pct"/>
          </w:tcPr>
          <w:p w:rsidR="00326C31" w:rsidRPr="00D82B47" w:rsidRDefault="00326C31" w:rsidP="00D82B47">
            <w:pPr>
              <w:spacing w:line="322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Організувати подання щорічних електронних декларацій за 2018 рік працівниками суду – суб’єктами декларування до Єдиного державного реєстру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1228" w:type="pct"/>
          </w:tcPr>
          <w:p w:rsidR="00326C31" w:rsidRPr="00D82B47" w:rsidRDefault="00326C31" w:rsidP="00C10C2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до 31 берез</w:t>
            </w:r>
            <w:r w:rsidR="00C10C2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522" w:type="pct"/>
          </w:tcPr>
          <w:p w:rsidR="00326C31" w:rsidRPr="00D82B47" w:rsidRDefault="00326C31" w:rsidP="004149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відповідальна особа суду </w:t>
            </w:r>
            <w:r w:rsidR="004149F0">
              <w:rPr>
                <w:rFonts w:ascii="Times New Roman" w:hAnsi="Times New Roman" w:cs="Times New Roman"/>
                <w:sz w:val="24"/>
                <w:szCs w:val="24"/>
              </w:rPr>
              <w:t>за перевірку факту подання суб’єктами декларування декларацій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, відділ  служби управління персоналом</w:t>
            </w:r>
          </w:p>
        </w:tc>
      </w:tr>
      <w:tr w:rsidR="00326C31" w:rsidRPr="0034465F" w:rsidTr="00F9327F">
        <w:tc>
          <w:tcPr>
            <w:tcW w:w="362" w:type="pct"/>
          </w:tcPr>
          <w:p w:rsidR="00326C31" w:rsidRPr="0034465F" w:rsidRDefault="00CA1CD7" w:rsidP="009153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8" w:type="pct"/>
          </w:tcPr>
          <w:p w:rsidR="00326C31" w:rsidRPr="00D82B47" w:rsidRDefault="00326C31" w:rsidP="00D82B47">
            <w:pPr>
              <w:spacing w:line="322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>Здійснити  перевірки фактів подання суддями, працівниками  апарату суду, які є суб'єктами декларування, декларацій відповідно до Закону України «Про запобігання корупції»:</w:t>
            </w:r>
          </w:p>
          <w:p w:rsidR="00326C31" w:rsidRPr="00D82B47" w:rsidRDefault="00326C31" w:rsidP="00D82B47">
            <w:pPr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1" w:rsidRPr="00D82B47" w:rsidRDefault="00326C31" w:rsidP="00D82B47">
            <w:pPr>
              <w:spacing w:line="0" w:lineRule="atLeas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>- щорічних декларацій;</w:t>
            </w:r>
          </w:p>
          <w:p w:rsidR="00326C31" w:rsidRPr="00D82B47" w:rsidRDefault="00326C31" w:rsidP="00D82B47">
            <w:pPr>
              <w:spacing w:line="0" w:lineRule="atLeas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326C31" w:rsidRPr="00D82B47" w:rsidRDefault="00326C31" w:rsidP="00D82B47">
            <w:pPr>
              <w:spacing w:line="0" w:lineRule="atLeas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326C31" w:rsidRPr="00D82B47" w:rsidRDefault="00326C31" w:rsidP="00D82B47">
            <w:pPr>
              <w:spacing w:line="0" w:lineRule="atLeas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326C31" w:rsidRPr="00D82B47" w:rsidRDefault="00326C31" w:rsidP="00D82B47">
            <w:pPr>
              <w:spacing w:line="0" w:lineRule="atLeas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326C31" w:rsidRPr="00D82B47" w:rsidRDefault="00326C31" w:rsidP="00D82B47">
            <w:pPr>
              <w:spacing w:line="0" w:lineRule="atLeas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>- декларацій суб’єктів декларування, які припиняють діяльні</w:t>
            </w:r>
            <w:r w:rsidRPr="00D82B47">
              <w:rPr>
                <w:rStyle w:val="2FranklinGothicMedium12pt"/>
                <w:rFonts w:ascii="Times New Roman" w:hAnsi="Times New Roman" w:cs="Times New Roman"/>
                <w:b w:val="0"/>
              </w:rPr>
              <w:t xml:space="preserve">сть, </w:t>
            </w:r>
            <w:r w:rsidRPr="00D82B47">
              <w:rPr>
                <w:rStyle w:val="2FranklinGothicMedium12pt"/>
                <w:rFonts w:ascii="Times New Roman" w:hAnsi="Times New Roman" w:cs="Times New Roman"/>
              </w:rPr>
              <w:t xml:space="preserve"> </w:t>
            </w:r>
            <w:r w:rsidRPr="00D82B47">
              <w:rPr>
                <w:rStyle w:val="20"/>
                <w:rFonts w:eastAsiaTheme="minorEastAsia"/>
                <w:sz w:val="24"/>
                <w:szCs w:val="24"/>
              </w:rPr>
              <w:t>пов’язану з виконанням функцій держави;</w:t>
            </w:r>
          </w:p>
          <w:p w:rsidR="00326C31" w:rsidRPr="00D82B47" w:rsidRDefault="00326C31" w:rsidP="00D82B47">
            <w:pPr>
              <w:spacing w:line="0" w:lineRule="atLeas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326C31" w:rsidRPr="00D82B47" w:rsidRDefault="00326C31" w:rsidP="00D82B47">
            <w:pPr>
              <w:spacing w:line="0" w:lineRule="atLeas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>- декларацій суб’єктів декларування, які припинили діяльність, пов’язану з виконанням функцій держави;</w:t>
            </w:r>
          </w:p>
          <w:p w:rsidR="00326C31" w:rsidRPr="00D82B47" w:rsidRDefault="00326C31" w:rsidP="00D82B47">
            <w:pPr>
              <w:spacing w:line="0" w:lineRule="atLeas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326C31" w:rsidRPr="00D82B47" w:rsidRDefault="00326C31" w:rsidP="00D82B47">
            <w:pPr>
              <w:spacing w:line="0" w:lineRule="atLeas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- декларацій суб’єктів декларування, які є особами, що претендують на зайняття посади державної служби;</w:t>
            </w:r>
          </w:p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1228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протягом 10 робочих днів з граничної дати подання таких декларацій</w:t>
            </w:r>
          </w:p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протягом 5 робочих днів з дня такого припинення</w:t>
            </w:r>
          </w:p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протягом 10 робочих днів з граничної дати подання таких декларацій</w:t>
            </w:r>
          </w:p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до призначення на посаду</w:t>
            </w:r>
          </w:p>
        </w:tc>
        <w:tc>
          <w:tcPr>
            <w:tcW w:w="1522" w:type="pct"/>
          </w:tcPr>
          <w:p w:rsidR="00326C31" w:rsidRPr="00D82B47" w:rsidRDefault="004149F0" w:rsidP="00D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відповідальна особа суду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перевірку факту подання суб’єктами декларування декларацій</w:t>
            </w:r>
          </w:p>
        </w:tc>
      </w:tr>
      <w:tr w:rsidR="00326C31" w:rsidRPr="0034465F" w:rsidTr="00F9327F">
        <w:tc>
          <w:tcPr>
            <w:tcW w:w="362" w:type="pct"/>
          </w:tcPr>
          <w:p w:rsidR="00326C31" w:rsidRPr="0034465F" w:rsidRDefault="00CA1CD7" w:rsidP="001771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26C31" w:rsidRPr="003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</w:tcPr>
          <w:p w:rsidR="00326C31" w:rsidRPr="00D82B47" w:rsidRDefault="00326C31" w:rsidP="00D82B47">
            <w:pPr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 xml:space="preserve">Повідомляти Національне агентство з питань запобігання корупції про факти неподання чи несвоєчасного подання декларацій суддями,  працівниками апарату суду </w:t>
            </w:r>
            <w:proofErr w:type="spellStart"/>
            <w:r w:rsidRPr="00D82B47">
              <w:rPr>
                <w:rStyle w:val="20"/>
                <w:rFonts w:eastAsiaTheme="minorEastAsia"/>
                <w:sz w:val="24"/>
                <w:szCs w:val="24"/>
              </w:rPr>
              <w:t>-суб’єктами</w:t>
            </w:r>
            <w:proofErr w:type="spellEnd"/>
            <w:r w:rsidRPr="00D82B47">
              <w:rPr>
                <w:rStyle w:val="20"/>
                <w:rFonts w:eastAsiaTheme="minorEastAsia"/>
                <w:sz w:val="24"/>
                <w:szCs w:val="24"/>
              </w:rPr>
              <w:t xml:space="preserve"> декларування відповідно до вимог Закону України "Про запобігання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B47">
              <w:rPr>
                <w:rStyle w:val="20"/>
                <w:rFonts w:eastAsiaTheme="minorEastAsia"/>
                <w:sz w:val="24"/>
                <w:szCs w:val="24"/>
              </w:rPr>
              <w:t>корупції"</w:t>
            </w:r>
          </w:p>
        </w:tc>
        <w:tc>
          <w:tcPr>
            <w:tcW w:w="1228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упродовж трьох робочих днів з дня виявлення такого факту</w:t>
            </w:r>
          </w:p>
        </w:tc>
        <w:tc>
          <w:tcPr>
            <w:tcW w:w="1522" w:type="pct"/>
          </w:tcPr>
          <w:p w:rsidR="00326C31" w:rsidRPr="00D82B47" w:rsidRDefault="004149F0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відповідальна особа суду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перевірку факту подання суб’єктами декларування декларацій</w:t>
            </w:r>
          </w:p>
        </w:tc>
      </w:tr>
      <w:tr w:rsidR="00326C31" w:rsidRPr="0034465F" w:rsidTr="00F9327F">
        <w:tc>
          <w:tcPr>
            <w:tcW w:w="362" w:type="pct"/>
          </w:tcPr>
          <w:p w:rsidR="00326C31" w:rsidRPr="0034465F" w:rsidRDefault="00CA1CD7" w:rsidP="009153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8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>Звертатися з повідомленням про втручання в діяльність судді щодо здійснення правосуддя до Вищої ради правосуддя та  Генерального прокурора</w:t>
            </w:r>
          </w:p>
        </w:tc>
        <w:tc>
          <w:tcPr>
            <w:tcW w:w="1228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упродовж п’яти днів після того, як стало відомо про таке втручання</w:t>
            </w:r>
          </w:p>
        </w:tc>
        <w:tc>
          <w:tcPr>
            <w:tcW w:w="1522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</w:p>
        </w:tc>
      </w:tr>
      <w:tr w:rsidR="00326C31" w:rsidRPr="0034465F" w:rsidTr="00F9327F">
        <w:tc>
          <w:tcPr>
            <w:tcW w:w="362" w:type="pct"/>
          </w:tcPr>
          <w:p w:rsidR="00326C31" w:rsidRPr="0034465F" w:rsidRDefault="00CA1CD7" w:rsidP="009153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8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 xml:space="preserve">Повідомляти в письмовій формі Раду суддів України про виникнення реального або потенційного конфлікту інтересів  для їх врегулювання, якщо такий </w:t>
            </w:r>
            <w:proofErr w:type="spellStart"/>
            <w:r w:rsidRPr="00D82B47">
              <w:rPr>
                <w:rStyle w:val="20"/>
                <w:rFonts w:eastAsiaTheme="minorEastAsia"/>
                <w:sz w:val="24"/>
                <w:szCs w:val="24"/>
              </w:rPr>
              <w:t>конфлік</w:t>
            </w:r>
            <w:proofErr w:type="spellEnd"/>
            <w:r w:rsidRPr="00D82B47">
              <w:rPr>
                <w:rStyle w:val="20"/>
                <w:rFonts w:eastAsiaTheme="minorEastAsia"/>
                <w:sz w:val="24"/>
                <w:szCs w:val="24"/>
              </w:rPr>
              <w:t xml:space="preserve"> не може бути врегульований у порядку визначеному процесуальним законом</w:t>
            </w:r>
          </w:p>
        </w:tc>
        <w:tc>
          <w:tcPr>
            <w:tcW w:w="1228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не пізніше наступного </w:t>
            </w:r>
            <w:r w:rsidR="00C10C27">
              <w:rPr>
                <w:rFonts w:ascii="Times New Roman" w:hAnsi="Times New Roman" w:cs="Times New Roman"/>
                <w:sz w:val="24"/>
                <w:szCs w:val="24"/>
              </w:rPr>
              <w:t xml:space="preserve">робочого 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дня з моменту виникнення такого конфлікту</w:t>
            </w:r>
          </w:p>
        </w:tc>
        <w:tc>
          <w:tcPr>
            <w:tcW w:w="1522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</w:p>
        </w:tc>
      </w:tr>
      <w:tr w:rsidR="00326C31" w:rsidRPr="0034465F" w:rsidTr="00F9327F">
        <w:tc>
          <w:tcPr>
            <w:tcW w:w="362" w:type="pct"/>
          </w:tcPr>
          <w:p w:rsidR="00326C31" w:rsidRPr="0034465F" w:rsidRDefault="00CA1CD7" w:rsidP="009153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88" w:type="pct"/>
          </w:tcPr>
          <w:p w:rsidR="00326C31" w:rsidRPr="00D82B47" w:rsidRDefault="00326C31" w:rsidP="00D82B47">
            <w:pPr>
              <w:spacing w:line="322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 xml:space="preserve">Забезпечити умови для повідомлень працівниками суду про порушення вимог Закону України «Про запобігання корупції» іншою особою, зокрема через спеціальну телефонну лінію, офіційний </w:t>
            </w:r>
            <w:proofErr w:type="spellStart"/>
            <w:r w:rsidRPr="00D82B47">
              <w:rPr>
                <w:rStyle w:val="20"/>
                <w:rFonts w:eastAsiaTheme="minorEastAsia"/>
                <w:sz w:val="24"/>
                <w:szCs w:val="24"/>
              </w:rPr>
              <w:t>веб-сайт</w:t>
            </w:r>
            <w:proofErr w:type="spellEnd"/>
            <w:r w:rsidRPr="00D82B47">
              <w:rPr>
                <w:rStyle w:val="20"/>
                <w:rFonts w:eastAsiaTheme="minorEastAsia"/>
                <w:sz w:val="24"/>
                <w:szCs w:val="24"/>
              </w:rPr>
              <w:t>,  засоби електронного зв’язку</w:t>
            </w:r>
          </w:p>
        </w:tc>
        <w:tc>
          <w:tcPr>
            <w:tcW w:w="1228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522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керівник апарату суду,</w:t>
            </w:r>
          </w:p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відділ  служби управління персоналом</w:t>
            </w:r>
          </w:p>
        </w:tc>
      </w:tr>
      <w:tr w:rsidR="00326C31" w:rsidRPr="0034465F" w:rsidTr="00F9327F">
        <w:tc>
          <w:tcPr>
            <w:tcW w:w="362" w:type="pct"/>
          </w:tcPr>
          <w:p w:rsidR="00326C31" w:rsidRPr="0034465F" w:rsidRDefault="00CA1CD7" w:rsidP="009153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88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>Забезпечити  неупереджений конкурсний відбір кадрів відповідно до вимог закону України «Про державну службу»</w:t>
            </w:r>
          </w:p>
        </w:tc>
        <w:tc>
          <w:tcPr>
            <w:tcW w:w="1228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522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відділ служби управління персоналом, конкурсна комісія</w:t>
            </w:r>
          </w:p>
        </w:tc>
      </w:tr>
      <w:tr w:rsidR="00326C31" w:rsidRPr="0034465F" w:rsidTr="00F9327F">
        <w:tc>
          <w:tcPr>
            <w:tcW w:w="362" w:type="pct"/>
          </w:tcPr>
          <w:p w:rsidR="00326C31" w:rsidRPr="0034465F" w:rsidRDefault="00CA1CD7" w:rsidP="009153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88" w:type="pct"/>
          </w:tcPr>
          <w:p w:rsidR="00326C31" w:rsidRPr="00D82B47" w:rsidRDefault="00CA1CD7" w:rsidP="009A7E07">
            <w:pPr>
              <w:spacing w:line="0" w:lineRule="atLeas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П</w:t>
            </w:r>
            <w:r w:rsidR="00326C31" w:rsidRPr="00D82B47">
              <w:rPr>
                <w:rStyle w:val="20"/>
                <w:rFonts w:eastAsiaTheme="minorEastAsia"/>
                <w:sz w:val="24"/>
                <w:szCs w:val="24"/>
              </w:rPr>
              <w:t>опередж</w:t>
            </w:r>
            <w:r>
              <w:rPr>
                <w:rStyle w:val="20"/>
                <w:rFonts w:eastAsiaTheme="minorEastAsia"/>
                <w:sz w:val="24"/>
                <w:szCs w:val="24"/>
              </w:rPr>
              <w:t>ати</w:t>
            </w:r>
            <w:r w:rsidR="00326C31" w:rsidRPr="00D82B47">
              <w:rPr>
                <w:rStyle w:val="20"/>
                <w:rFonts w:eastAsiaTheme="minorEastAsia"/>
                <w:sz w:val="24"/>
                <w:szCs w:val="24"/>
              </w:rPr>
              <w:t xml:space="preserve"> осіб, які </w:t>
            </w:r>
            <w:r w:rsidR="00326C31" w:rsidRPr="00D82B47">
              <w:rPr>
                <w:rStyle w:val="20"/>
                <w:rFonts w:eastAsiaTheme="minorEastAsia"/>
                <w:sz w:val="24"/>
                <w:szCs w:val="24"/>
              </w:rPr>
              <w:lastRenderedPageBreak/>
              <w:t>претендують на зайнятт</w:t>
            </w:r>
            <w:r>
              <w:rPr>
                <w:rStyle w:val="20"/>
                <w:rFonts w:eastAsiaTheme="minorEastAsia"/>
                <w:sz w:val="24"/>
                <w:szCs w:val="24"/>
              </w:rPr>
              <w:t>я</w:t>
            </w:r>
            <w:r w:rsidR="00326C31" w:rsidRPr="00D82B47">
              <w:rPr>
                <w:rStyle w:val="20"/>
                <w:rFonts w:eastAsiaTheme="minorEastAsia"/>
                <w:sz w:val="24"/>
                <w:szCs w:val="24"/>
              </w:rPr>
              <w:t xml:space="preserve"> вакантних посад державних службовців в апараті суду, про в</w:t>
            </w:r>
            <w:r w:rsidR="009A7E07">
              <w:rPr>
                <w:rStyle w:val="20"/>
                <w:rFonts w:eastAsiaTheme="minorEastAsia"/>
                <w:sz w:val="24"/>
                <w:szCs w:val="24"/>
              </w:rPr>
              <w:t>ст</w:t>
            </w:r>
            <w:r w:rsidR="00326C31" w:rsidRPr="00D82B47">
              <w:rPr>
                <w:rStyle w:val="20"/>
                <w:rFonts w:eastAsiaTheme="minorEastAsia"/>
                <w:sz w:val="24"/>
                <w:szCs w:val="24"/>
              </w:rPr>
              <w:t>ановлені  законами України «Про державну службу» та «Про запобігання корупції» обмеження, пов’язані з прийняттям на державну службу та її проходженням</w:t>
            </w:r>
          </w:p>
        </w:tc>
        <w:tc>
          <w:tcPr>
            <w:tcW w:w="1228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522" w:type="pct"/>
          </w:tcPr>
          <w:p w:rsidR="00326C31" w:rsidRPr="00D82B47" w:rsidRDefault="00E27D09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6C31" w:rsidRPr="00D82B47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 служби</w:t>
            </w:r>
            <w:r w:rsidR="00326C31"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</w:t>
            </w:r>
            <w:r w:rsidR="00326C31" w:rsidRPr="00D82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</w:t>
            </w:r>
          </w:p>
        </w:tc>
      </w:tr>
      <w:tr w:rsidR="00326C31" w:rsidRPr="0034465F" w:rsidTr="00F9327F">
        <w:tc>
          <w:tcPr>
            <w:tcW w:w="362" w:type="pct"/>
          </w:tcPr>
          <w:p w:rsidR="00326C31" w:rsidRPr="0034465F" w:rsidRDefault="00326C31" w:rsidP="00CA1C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A1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</w:tcPr>
          <w:p w:rsidR="00326C31" w:rsidRPr="00D82B47" w:rsidRDefault="00326C31" w:rsidP="00D82B47">
            <w:pPr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>Проводити перевірки державних</w:t>
            </w:r>
          </w:p>
          <w:p w:rsidR="00326C31" w:rsidRPr="00D82B47" w:rsidRDefault="00326C31" w:rsidP="00D82B47">
            <w:pPr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>службовців суду, які призначені на посади за результатами конкурсного відбору, відповідно до Закону України "Про очищення влади"</w:t>
            </w:r>
          </w:p>
        </w:tc>
        <w:tc>
          <w:tcPr>
            <w:tcW w:w="1228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522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 w:rsidR="00E27D09"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служби 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управління персоналом</w:t>
            </w:r>
          </w:p>
        </w:tc>
      </w:tr>
      <w:tr w:rsidR="00044CA8" w:rsidRPr="0034465F" w:rsidTr="00F9327F">
        <w:tc>
          <w:tcPr>
            <w:tcW w:w="362" w:type="pct"/>
          </w:tcPr>
          <w:p w:rsidR="00044CA8" w:rsidRPr="0034465F" w:rsidRDefault="00044CA8" w:rsidP="00CA1C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88" w:type="pct"/>
          </w:tcPr>
          <w:p w:rsidR="00044CA8" w:rsidRPr="00D82B47" w:rsidRDefault="00044CA8" w:rsidP="00D82B47">
            <w:pPr>
              <w:spacing w:line="322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Розміщувати на офіційному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веб-сайті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суду інформацію про почато</w:t>
            </w:r>
            <w:r w:rsidR="00F06434">
              <w:rPr>
                <w:rStyle w:val="20"/>
                <w:rFonts w:eastAsiaTheme="minorEastAsia"/>
                <w:sz w:val="24"/>
                <w:szCs w:val="24"/>
              </w:rPr>
              <w:t xml:space="preserve">к проходження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особою перевірки відповідно до Закону України «Про очищення влади»</w:t>
            </w:r>
          </w:p>
        </w:tc>
        <w:tc>
          <w:tcPr>
            <w:tcW w:w="1228" w:type="pct"/>
          </w:tcPr>
          <w:p w:rsidR="00044CA8" w:rsidRPr="00D82B47" w:rsidRDefault="00044CA8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протягом трьох днів після одержання заяви</w:t>
            </w:r>
          </w:p>
        </w:tc>
        <w:tc>
          <w:tcPr>
            <w:tcW w:w="1522" w:type="pct"/>
          </w:tcPr>
          <w:p w:rsidR="00044CA8" w:rsidRPr="00D82B47" w:rsidRDefault="00044CA8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відділ служби управління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відділ інформаційного та технічного забезпечення</w:t>
            </w:r>
          </w:p>
        </w:tc>
      </w:tr>
      <w:tr w:rsidR="00326C31" w:rsidRPr="0034465F" w:rsidTr="00F9327F">
        <w:tc>
          <w:tcPr>
            <w:tcW w:w="362" w:type="pct"/>
          </w:tcPr>
          <w:p w:rsidR="00326C31" w:rsidRPr="0034465F" w:rsidRDefault="00CA1CD7" w:rsidP="00044C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C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8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>Проводити спеціальн</w:t>
            </w:r>
            <w:r w:rsidR="00E27D09" w:rsidRPr="00D82B47">
              <w:rPr>
                <w:rStyle w:val="20"/>
                <w:rFonts w:eastAsiaTheme="minorEastAsia"/>
                <w:sz w:val="24"/>
                <w:szCs w:val="24"/>
              </w:rPr>
              <w:t>у</w:t>
            </w:r>
            <w:r w:rsidRPr="00D82B47">
              <w:rPr>
                <w:rStyle w:val="20"/>
                <w:rFonts w:eastAsiaTheme="minorEastAsia"/>
                <w:sz w:val="24"/>
                <w:szCs w:val="24"/>
              </w:rPr>
              <w:t xml:space="preserve"> перевірку стосовно осіб, які претендують на зайняття посад в апараті суду, </w:t>
            </w:r>
            <w:r w:rsidR="00E27D09" w:rsidRPr="00D82B47">
              <w:rPr>
                <w:rStyle w:val="20"/>
                <w:rFonts w:eastAsiaTheme="minorEastAsia"/>
                <w:sz w:val="24"/>
                <w:szCs w:val="24"/>
              </w:rPr>
              <w:t xml:space="preserve">які передбачають зайняття відповідального або особливо відповідального становища, та посад з підвищеним корупційним ризиком, </w:t>
            </w:r>
            <w:r w:rsidRPr="00D82B47">
              <w:rPr>
                <w:rStyle w:val="20"/>
                <w:rFonts w:eastAsiaTheme="minorEastAsia"/>
                <w:sz w:val="24"/>
                <w:szCs w:val="24"/>
              </w:rPr>
              <w:t xml:space="preserve">відповідно до Закону України «Про запобігання корупції» та </w:t>
            </w:r>
            <w:r w:rsidR="00E27D09" w:rsidRPr="00D82B47">
              <w:rPr>
                <w:rStyle w:val="20"/>
                <w:rFonts w:eastAsiaTheme="minorEastAsia"/>
                <w:sz w:val="24"/>
                <w:szCs w:val="24"/>
              </w:rPr>
              <w:t>п</w:t>
            </w:r>
            <w:r w:rsidRPr="00D82B47">
              <w:rPr>
                <w:rStyle w:val="20"/>
                <w:rFonts w:eastAsiaTheme="minorEastAsia"/>
                <w:sz w:val="24"/>
                <w:szCs w:val="24"/>
              </w:rPr>
              <w:t xml:space="preserve">орядку проведення </w:t>
            </w:r>
            <w:r w:rsidR="00E27D09" w:rsidRPr="00D82B47">
              <w:rPr>
                <w:rStyle w:val="20"/>
                <w:rFonts w:eastAsiaTheme="minorEastAsia"/>
                <w:sz w:val="24"/>
                <w:szCs w:val="24"/>
              </w:rPr>
              <w:t>такої перевірки</w:t>
            </w:r>
          </w:p>
        </w:tc>
        <w:tc>
          <w:tcPr>
            <w:tcW w:w="1228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522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 w:rsidR="00E27D09"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служби 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управління персоналом</w:t>
            </w:r>
          </w:p>
        </w:tc>
      </w:tr>
      <w:tr w:rsidR="00326C31" w:rsidRPr="0034465F" w:rsidTr="00F9327F">
        <w:tc>
          <w:tcPr>
            <w:tcW w:w="362" w:type="pct"/>
          </w:tcPr>
          <w:p w:rsidR="00326C31" w:rsidRPr="0034465F" w:rsidRDefault="00CA1CD7" w:rsidP="00044C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C31" w:rsidRPr="003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</w:tcPr>
          <w:p w:rsidR="00326C31" w:rsidRPr="00D82B47" w:rsidRDefault="00E27D09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>Ознайомлювати</w:t>
            </w:r>
            <w:r w:rsidR="00326C31" w:rsidRPr="00D82B47">
              <w:rPr>
                <w:rStyle w:val="20"/>
                <w:rFonts w:eastAsiaTheme="minorEastAsia"/>
                <w:sz w:val="24"/>
                <w:szCs w:val="24"/>
              </w:rPr>
              <w:t xml:space="preserve"> державних службовців суду при призначенні на посаду з вимогами </w:t>
            </w:r>
            <w:r w:rsidRPr="00D82B47">
              <w:rPr>
                <w:rStyle w:val="20"/>
                <w:rFonts w:eastAsiaTheme="minorEastAsia"/>
                <w:sz w:val="24"/>
                <w:szCs w:val="24"/>
              </w:rPr>
              <w:t>з</w:t>
            </w:r>
            <w:r w:rsidR="00326C31" w:rsidRPr="00D82B47">
              <w:rPr>
                <w:rStyle w:val="20"/>
                <w:rFonts w:eastAsiaTheme="minorEastAsia"/>
                <w:sz w:val="24"/>
                <w:szCs w:val="24"/>
              </w:rPr>
              <w:t xml:space="preserve">аконів України «Про державну службу» </w:t>
            </w:r>
            <w:r w:rsidRPr="00D82B47">
              <w:rPr>
                <w:rStyle w:val="20"/>
                <w:rFonts w:eastAsiaTheme="minorEastAsia"/>
                <w:sz w:val="24"/>
                <w:szCs w:val="24"/>
              </w:rPr>
              <w:t>і</w:t>
            </w:r>
            <w:r w:rsidR="00326C31" w:rsidRPr="00D82B47">
              <w:rPr>
                <w:rStyle w:val="20"/>
                <w:rFonts w:eastAsiaTheme="minorEastAsia"/>
                <w:sz w:val="24"/>
                <w:szCs w:val="24"/>
              </w:rPr>
              <w:t xml:space="preserve"> «Про запобігання корупції» в частині обмежень, пов’язаних з проходженням державної служби, та </w:t>
            </w:r>
            <w:r w:rsidRPr="00D82B47">
              <w:rPr>
                <w:rStyle w:val="20"/>
                <w:rFonts w:eastAsiaTheme="minorEastAsia"/>
                <w:sz w:val="24"/>
                <w:szCs w:val="24"/>
              </w:rPr>
              <w:t>із</w:t>
            </w:r>
            <w:r w:rsidR="00326C31" w:rsidRPr="00D82B47">
              <w:rPr>
                <w:rStyle w:val="20"/>
                <w:rFonts w:eastAsiaTheme="minorEastAsia"/>
                <w:sz w:val="24"/>
                <w:szCs w:val="24"/>
              </w:rPr>
              <w:t xml:space="preserve"> Загальними правилами етичної поведінки державних службовців та посадових осіб місцевого самоврядування</w:t>
            </w:r>
          </w:p>
        </w:tc>
        <w:tc>
          <w:tcPr>
            <w:tcW w:w="1228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522" w:type="pct"/>
          </w:tcPr>
          <w:p w:rsidR="00326C31" w:rsidRPr="00D82B47" w:rsidRDefault="00E27D09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6C31" w:rsidRPr="00D82B47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 служби</w:t>
            </w:r>
            <w:r w:rsidR="00326C31"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персоналом</w:t>
            </w:r>
          </w:p>
        </w:tc>
      </w:tr>
      <w:tr w:rsidR="00326C31" w:rsidRPr="0034465F" w:rsidTr="00F9327F">
        <w:tc>
          <w:tcPr>
            <w:tcW w:w="362" w:type="pct"/>
          </w:tcPr>
          <w:p w:rsidR="00326C31" w:rsidRPr="0034465F" w:rsidRDefault="000B02E9" w:rsidP="00044C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6C31" w:rsidRPr="003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>Вживати заходів недопущення виникнення конфлікту інтересів, а у разі його виявлення, повідомляти безпосереднього керівника</w:t>
            </w:r>
          </w:p>
        </w:tc>
        <w:tc>
          <w:tcPr>
            <w:tcW w:w="1228" w:type="pct"/>
          </w:tcPr>
          <w:p w:rsidR="00326C31" w:rsidRPr="00D82B47" w:rsidRDefault="00326C31" w:rsidP="00D82B47">
            <w:pPr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 xml:space="preserve">не пізніше наступного робочого дня з моменту, коли особа дізналася чи повинна була дізнатися про </w:t>
            </w:r>
            <w:r w:rsidRPr="00D82B47">
              <w:rPr>
                <w:rStyle w:val="20"/>
                <w:rFonts w:eastAsiaTheme="minorEastAsia"/>
                <w:sz w:val="24"/>
                <w:szCs w:val="24"/>
              </w:rPr>
              <w:lastRenderedPageBreak/>
              <w:t>наявність у неї реального чи</w:t>
            </w:r>
            <w:r w:rsidR="00E27D09"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B47">
              <w:rPr>
                <w:rStyle w:val="20"/>
                <w:rFonts w:eastAsiaTheme="minorEastAsia"/>
                <w:sz w:val="24"/>
                <w:szCs w:val="24"/>
              </w:rPr>
              <w:t>потенційного</w:t>
            </w:r>
            <w:r w:rsidR="00E27D09"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B47">
              <w:rPr>
                <w:rStyle w:val="20"/>
                <w:rFonts w:eastAsiaTheme="minorEastAsia"/>
                <w:sz w:val="24"/>
                <w:szCs w:val="24"/>
              </w:rPr>
              <w:t>конфлікту</w:t>
            </w:r>
          </w:p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>інтересів</w:t>
            </w:r>
          </w:p>
        </w:tc>
        <w:tc>
          <w:tcPr>
            <w:tcW w:w="1522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державні службовці</w:t>
            </w:r>
          </w:p>
        </w:tc>
      </w:tr>
      <w:tr w:rsidR="00326C31" w:rsidRPr="0034465F" w:rsidTr="00F9327F">
        <w:trPr>
          <w:trHeight w:val="2175"/>
        </w:trPr>
        <w:tc>
          <w:tcPr>
            <w:tcW w:w="362" w:type="pct"/>
          </w:tcPr>
          <w:p w:rsidR="00326C31" w:rsidRPr="0034465F" w:rsidRDefault="000B02E9" w:rsidP="00044C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44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6C31" w:rsidRPr="003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</w:tcPr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>Вжива</w:t>
            </w:r>
            <w:r w:rsidR="00E27D09" w:rsidRPr="00D82B47">
              <w:rPr>
                <w:rStyle w:val="20"/>
                <w:rFonts w:eastAsiaTheme="minorEastAsia"/>
                <w:sz w:val="24"/>
                <w:szCs w:val="24"/>
              </w:rPr>
              <w:t>ти</w:t>
            </w:r>
            <w:r w:rsidRPr="00D82B47">
              <w:rPr>
                <w:rStyle w:val="20"/>
                <w:rFonts w:eastAsiaTheme="minorEastAsia"/>
                <w:sz w:val="24"/>
                <w:szCs w:val="24"/>
              </w:rPr>
              <w:t xml:space="preserve"> заход</w:t>
            </w:r>
            <w:r w:rsidR="00E27D09" w:rsidRPr="00D82B47">
              <w:rPr>
                <w:rStyle w:val="20"/>
                <w:rFonts w:eastAsiaTheme="minorEastAsia"/>
                <w:sz w:val="24"/>
                <w:szCs w:val="24"/>
              </w:rPr>
              <w:t>и</w:t>
            </w:r>
            <w:r w:rsidRPr="00D82B47">
              <w:rPr>
                <w:rStyle w:val="20"/>
                <w:rFonts w:eastAsiaTheme="minorEastAsia"/>
                <w:sz w:val="24"/>
                <w:szCs w:val="24"/>
              </w:rPr>
              <w:t xml:space="preserve"> щодо врегулювання конфлікту інтересів</w:t>
            </w:r>
          </w:p>
        </w:tc>
        <w:tc>
          <w:tcPr>
            <w:tcW w:w="1228" w:type="pct"/>
          </w:tcPr>
          <w:p w:rsidR="00326C31" w:rsidRPr="00D82B47" w:rsidRDefault="00326C31" w:rsidP="00D82B47">
            <w:pPr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>протягом двох робочих днів після</w:t>
            </w:r>
          </w:p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>отримання повідомлення про наявність у підлеглої особи реального чи потенційного конфлікту інтересів</w:t>
            </w:r>
          </w:p>
        </w:tc>
        <w:tc>
          <w:tcPr>
            <w:tcW w:w="1522" w:type="pct"/>
          </w:tcPr>
          <w:p w:rsidR="00326C31" w:rsidRPr="00D82B47" w:rsidRDefault="00E27D09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6C31" w:rsidRPr="00D82B47">
              <w:rPr>
                <w:rFonts w:ascii="Times New Roman" w:hAnsi="Times New Roman" w:cs="Times New Roman"/>
                <w:sz w:val="24"/>
                <w:szCs w:val="24"/>
              </w:rPr>
              <w:t>олова суду,</w:t>
            </w:r>
          </w:p>
          <w:p w:rsidR="00326C31" w:rsidRPr="00D82B47" w:rsidRDefault="00326C31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керівник апарату, начальники відділів</w:t>
            </w:r>
          </w:p>
        </w:tc>
      </w:tr>
      <w:tr w:rsidR="000B02E9" w:rsidRPr="0034465F" w:rsidTr="00F9327F">
        <w:tc>
          <w:tcPr>
            <w:tcW w:w="362" w:type="pct"/>
          </w:tcPr>
          <w:p w:rsidR="000B02E9" w:rsidRPr="0034465F" w:rsidRDefault="00044CA8" w:rsidP="009153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02E9" w:rsidRPr="003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</w:tcPr>
          <w:p w:rsidR="000B02E9" w:rsidRPr="00D82B47" w:rsidRDefault="000B02E9" w:rsidP="00A66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>Вжи</w:t>
            </w:r>
            <w:r w:rsidR="00A664C7">
              <w:rPr>
                <w:rStyle w:val="20"/>
                <w:rFonts w:eastAsiaTheme="minorEastAsia"/>
                <w:sz w:val="24"/>
                <w:szCs w:val="24"/>
              </w:rPr>
              <w:t>ва</w:t>
            </w:r>
            <w:r w:rsidRPr="00D82B47">
              <w:rPr>
                <w:rStyle w:val="20"/>
                <w:rFonts w:eastAsiaTheme="minorEastAsia"/>
                <w:sz w:val="24"/>
                <w:szCs w:val="24"/>
              </w:rPr>
              <w:t>ти необхідн</w:t>
            </w:r>
            <w:r w:rsidR="00A664C7">
              <w:rPr>
                <w:rStyle w:val="20"/>
                <w:rFonts w:eastAsiaTheme="minorEastAsia"/>
                <w:sz w:val="24"/>
                <w:szCs w:val="24"/>
              </w:rPr>
              <w:t>і</w:t>
            </w:r>
            <w:r w:rsidRPr="00D82B47">
              <w:rPr>
                <w:rStyle w:val="20"/>
                <w:rFonts w:eastAsiaTheme="minorEastAsia"/>
                <w:sz w:val="24"/>
                <w:szCs w:val="24"/>
              </w:rPr>
              <w:t xml:space="preserve"> заход</w:t>
            </w:r>
            <w:r w:rsidR="00A664C7">
              <w:rPr>
                <w:rStyle w:val="20"/>
                <w:rFonts w:eastAsiaTheme="minorEastAsia"/>
                <w:sz w:val="24"/>
                <w:szCs w:val="24"/>
              </w:rPr>
              <w:t>и</w:t>
            </w:r>
            <w:r w:rsidRPr="00D82B47">
              <w:rPr>
                <w:rStyle w:val="20"/>
                <w:rFonts w:eastAsiaTheme="minorEastAsia"/>
                <w:sz w:val="24"/>
                <w:szCs w:val="24"/>
              </w:rPr>
              <w:t xml:space="preserve"> реагування  (проводити службові розслідування з метою виявлення причин та умов, що сприяли вчиненню), у разі виявлення фактів за ознаками корупційних діянь та пов’язаних з ними правопорушень державними службовцями суду</w:t>
            </w:r>
            <w:r w:rsidR="00A664C7">
              <w:rPr>
                <w:rStyle w:val="20"/>
                <w:rFonts w:eastAsiaTheme="minorEastAsia"/>
                <w:sz w:val="24"/>
                <w:szCs w:val="24"/>
              </w:rPr>
              <w:t>, інформувати у випадках визначених законом спеціально уповноважених суб’єктів у сфері запобігання корупції</w:t>
            </w:r>
          </w:p>
        </w:tc>
        <w:tc>
          <w:tcPr>
            <w:tcW w:w="1228" w:type="pct"/>
          </w:tcPr>
          <w:p w:rsidR="000B02E9" w:rsidRPr="00D82B47" w:rsidRDefault="000B02E9" w:rsidP="00AE6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522" w:type="pct"/>
          </w:tcPr>
          <w:p w:rsidR="000B02E9" w:rsidRPr="00D82B47" w:rsidRDefault="000B02E9" w:rsidP="000B02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керівник апарату суду,</w:t>
            </w:r>
          </w:p>
          <w:p w:rsidR="000B02E9" w:rsidRPr="00D82B47" w:rsidRDefault="000B02E9" w:rsidP="000B02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дисциплінарна комісія</w:t>
            </w:r>
          </w:p>
        </w:tc>
      </w:tr>
      <w:tr w:rsidR="000B02E9" w:rsidRPr="0034465F" w:rsidTr="00F9327F">
        <w:tc>
          <w:tcPr>
            <w:tcW w:w="362" w:type="pct"/>
          </w:tcPr>
          <w:p w:rsidR="000B02E9" w:rsidRDefault="000B02E9" w:rsidP="00044C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C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</w:tcPr>
          <w:p w:rsidR="000B02E9" w:rsidRPr="00D82B47" w:rsidRDefault="000B02E9" w:rsidP="00AE6C2A">
            <w:pPr>
              <w:spacing w:after="24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Style w:val="20"/>
                <w:rFonts w:eastAsiaTheme="minorEastAsia"/>
                <w:sz w:val="24"/>
                <w:szCs w:val="24"/>
              </w:rPr>
              <w:t>Забезпечити виконання вимог Законів України «Про доступ до публічної інформації»</w:t>
            </w:r>
          </w:p>
        </w:tc>
        <w:tc>
          <w:tcPr>
            <w:tcW w:w="1228" w:type="pct"/>
          </w:tcPr>
          <w:p w:rsidR="000B02E9" w:rsidRPr="00D82B47" w:rsidRDefault="000B02E9" w:rsidP="00AE6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522" w:type="pct"/>
          </w:tcPr>
          <w:p w:rsidR="000B02E9" w:rsidRPr="00D82B47" w:rsidRDefault="000B02E9" w:rsidP="00AE6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начальники відділів,</w:t>
            </w:r>
          </w:p>
          <w:p w:rsidR="000B02E9" w:rsidRPr="00D82B47" w:rsidRDefault="000B02E9" w:rsidP="00AE6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відповідальна особа з питань доступу до публічної інформації в суді</w:t>
            </w:r>
          </w:p>
        </w:tc>
      </w:tr>
      <w:tr w:rsidR="000B02E9" w:rsidRPr="0034465F" w:rsidTr="00F9327F">
        <w:tc>
          <w:tcPr>
            <w:tcW w:w="362" w:type="pct"/>
          </w:tcPr>
          <w:p w:rsidR="000B02E9" w:rsidRPr="0034465F" w:rsidRDefault="000B02E9" w:rsidP="00044C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C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</w:tcPr>
          <w:p w:rsidR="000B02E9" w:rsidRPr="00D82B47" w:rsidRDefault="000B02E9" w:rsidP="00D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Запобігати нецільовому  використанню бюджетних </w:t>
            </w:r>
            <w:r w:rsidRPr="00D82B47">
              <w:rPr>
                <w:rStyle w:val="216pt10"/>
                <w:rFonts w:eastAsiaTheme="minorEastAsia"/>
                <w:sz w:val="24"/>
                <w:szCs w:val="24"/>
              </w:rPr>
              <w:t xml:space="preserve">і 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коштів шляхом </w:t>
            </w:r>
            <w:r w:rsidRPr="00D82B47">
              <w:rPr>
                <w:rStyle w:val="2FranklinGothicMedium12pt"/>
                <w:rFonts w:ascii="Times New Roman" w:hAnsi="Times New Roman" w:cs="Times New Roman"/>
                <w:b w:val="0"/>
              </w:rPr>
              <w:t xml:space="preserve">ефективного 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та прозорого здійснення закупівлі товарів, робіт і послуг,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конкурентних процедур у  відповідності до Закону України «Про публічні закупівлі»</w:t>
            </w:r>
          </w:p>
          <w:p w:rsidR="000B02E9" w:rsidRPr="00D82B47" w:rsidRDefault="000B02E9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0B02E9" w:rsidRPr="00D82B47" w:rsidRDefault="000B02E9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522" w:type="pct"/>
          </w:tcPr>
          <w:p w:rsidR="000B02E9" w:rsidRPr="00D82B47" w:rsidRDefault="004E5A69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2E9">
              <w:rPr>
                <w:rFonts w:ascii="Times New Roman" w:hAnsi="Times New Roman" w:cs="Times New Roman"/>
                <w:sz w:val="24"/>
                <w:szCs w:val="24"/>
              </w:rPr>
              <w:t xml:space="preserve">ерівник апарату суду, відділ управління </w:t>
            </w:r>
            <w:r w:rsidR="000B02E9" w:rsidRPr="00D82B47">
              <w:rPr>
                <w:rFonts w:ascii="Times New Roman" w:hAnsi="Times New Roman" w:cs="Times New Roman"/>
                <w:sz w:val="24"/>
                <w:szCs w:val="24"/>
              </w:rPr>
              <w:t>державним майном,</w:t>
            </w:r>
          </w:p>
          <w:p w:rsidR="000B02E9" w:rsidRPr="00D82B47" w:rsidRDefault="000B02E9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відділ планово-фінансової діяльності,</w:t>
            </w:r>
            <w:r w:rsidR="009A7E07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бухгалтерського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звітності, тендерний комітет</w:t>
            </w:r>
          </w:p>
        </w:tc>
      </w:tr>
      <w:tr w:rsidR="005735FE" w:rsidRPr="0034465F" w:rsidTr="00F9327F">
        <w:tc>
          <w:tcPr>
            <w:tcW w:w="362" w:type="pct"/>
          </w:tcPr>
          <w:p w:rsidR="005735FE" w:rsidRPr="0034465F" w:rsidRDefault="005735FE" w:rsidP="00044C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88" w:type="pct"/>
          </w:tcPr>
          <w:p w:rsidR="005735FE" w:rsidRPr="005735FE" w:rsidRDefault="005735FE" w:rsidP="006D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FE">
              <w:rPr>
                <w:rFonts w:ascii="Times New Roman" w:hAnsi="Times New Roman" w:cs="Times New Roman"/>
                <w:sz w:val="24"/>
                <w:szCs w:val="24"/>
              </w:rPr>
              <w:t xml:space="preserve">Сприяти участі суддів і працівників апарату суду у тренінгах антикорупційних органів, міжнародних </w:t>
            </w:r>
            <w:r w:rsidR="006D4E6D">
              <w:rPr>
                <w:rFonts w:ascii="Times New Roman" w:hAnsi="Times New Roman" w:cs="Times New Roman"/>
                <w:sz w:val="24"/>
                <w:szCs w:val="24"/>
              </w:rPr>
              <w:t xml:space="preserve">проектах у сфері запобігання та виявлення корупції, </w:t>
            </w:r>
            <w:r w:rsidR="009A7E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консультативних зустрічах </w:t>
            </w:r>
            <w:r w:rsidRPr="005735FE">
              <w:rPr>
                <w:rFonts w:ascii="Times New Roman" w:hAnsi="Times New Roman" w:cs="Times New Roman"/>
                <w:sz w:val="24"/>
                <w:szCs w:val="24"/>
              </w:rPr>
              <w:t xml:space="preserve"> із Комітетом з питань дотримання етичних норм, запобігання корупції і врегулювання конфлікту </w:t>
            </w:r>
            <w:r w:rsidRPr="0057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інтересів Ради суддів України</w:t>
            </w:r>
          </w:p>
        </w:tc>
        <w:tc>
          <w:tcPr>
            <w:tcW w:w="1228" w:type="pct"/>
          </w:tcPr>
          <w:p w:rsidR="005735FE" w:rsidRPr="00D82B47" w:rsidRDefault="005735FE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522" w:type="pct"/>
          </w:tcPr>
          <w:p w:rsidR="005735FE" w:rsidRDefault="004E5A69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35FE">
              <w:rPr>
                <w:rFonts w:ascii="Times New Roman" w:hAnsi="Times New Roman" w:cs="Times New Roman"/>
                <w:sz w:val="24"/>
                <w:szCs w:val="24"/>
              </w:rPr>
              <w:t>олова суду, керівник апарату суду</w:t>
            </w:r>
          </w:p>
        </w:tc>
      </w:tr>
      <w:tr w:rsidR="004E5A69" w:rsidRPr="0034465F" w:rsidTr="00F9327F">
        <w:tc>
          <w:tcPr>
            <w:tcW w:w="362" w:type="pct"/>
          </w:tcPr>
          <w:p w:rsidR="004E5A69" w:rsidRDefault="004E5A69" w:rsidP="00044C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88" w:type="pct"/>
          </w:tcPr>
          <w:p w:rsidR="004E5A69" w:rsidRPr="005735FE" w:rsidRDefault="004E5A69" w:rsidP="006D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облік</w:t>
            </w:r>
            <w:r w:rsidR="007640DB">
              <w:rPr>
                <w:rFonts w:ascii="Times New Roman" w:hAnsi="Times New Roman" w:cs="Times New Roman"/>
                <w:sz w:val="24"/>
                <w:szCs w:val="24"/>
              </w:rPr>
              <w:t xml:space="preserve"> в електронній формі</w:t>
            </w:r>
            <w:r w:rsidR="009A7E07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суду, притяг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1228" w:type="pct"/>
          </w:tcPr>
          <w:p w:rsidR="004E5A69" w:rsidRPr="00D82B47" w:rsidRDefault="004E5A69" w:rsidP="004E5A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трьох робочих днів з дня надходження судового рішення, яке набрало законної</w:t>
            </w:r>
            <w:r w:rsidR="009A7E07">
              <w:rPr>
                <w:rFonts w:ascii="Times New Roman" w:hAnsi="Times New Roman" w:cs="Times New Roman"/>
                <w:sz w:val="24"/>
                <w:szCs w:val="24"/>
              </w:rPr>
              <w:t xml:space="preserve"> 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завіреної в установленому порядку копії наказу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накладенення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дисциплінарного стягнення </w:t>
            </w:r>
          </w:p>
        </w:tc>
        <w:tc>
          <w:tcPr>
            <w:tcW w:w="1522" w:type="pct"/>
          </w:tcPr>
          <w:p w:rsidR="004E5A69" w:rsidRDefault="004E5A69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служби управління персоналом</w:t>
            </w:r>
          </w:p>
        </w:tc>
      </w:tr>
      <w:tr w:rsidR="000E08D6" w:rsidRPr="0034465F" w:rsidTr="00F9327F">
        <w:tc>
          <w:tcPr>
            <w:tcW w:w="362" w:type="pct"/>
          </w:tcPr>
          <w:p w:rsidR="000E08D6" w:rsidRPr="0034465F" w:rsidRDefault="000E08D6" w:rsidP="007640D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</w:tcPr>
          <w:p w:rsidR="000E08D6" w:rsidRPr="00D82B47" w:rsidRDefault="004B6DAF" w:rsidP="001B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Обговорити </w:t>
            </w:r>
            <w:r w:rsidR="001B4BBE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="000E08D6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плану на нараді працівників суду</w:t>
            </w:r>
          </w:p>
        </w:tc>
        <w:tc>
          <w:tcPr>
            <w:tcW w:w="1228" w:type="pct"/>
          </w:tcPr>
          <w:p w:rsidR="000E08D6" w:rsidRPr="00D82B47" w:rsidRDefault="000E08D6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522" w:type="pct"/>
          </w:tcPr>
          <w:p w:rsidR="000E08D6" w:rsidRDefault="004E5A69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E08D6">
              <w:rPr>
                <w:rFonts w:ascii="Times New Roman" w:hAnsi="Times New Roman" w:cs="Times New Roman"/>
                <w:sz w:val="24"/>
                <w:szCs w:val="24"/>
              </w:rPr>
              <w:t>олова суду, керівник апарату суду</w:t>
            </w:r>
          </w:p>
        </w:tc>
      </w:tr>
      <w:tr w:rsidR="000B02E9" w:rsidRPr="0034465F" w:rsidTr="00F9327F">
        <w:tc>
          <w:tcPr>
            <w:tcW w:w="362" w:type="pct"/>
          </w:tcPr>
          <w:p w:rsidR="000B02E9" w:rsidRPr="0034465F" w:rsidRDefault="00044CA8" w:rsidP="007640D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</w:tcPr>
          <w:p w:rsidR="000B02E9" w:rsidRPr="00D82B47" w:rsidRDefault="000B02E9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план заходів щодо запобігання та виявлення корупції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Хмельницькому апеляційному суді на 2020 рік</w:t>
            </w:r>
          </w:p>
          <w:p w:rsidR="000B02E9" w:rsidRPr="00D82B47" w:rsidRDefault="000B02E9" w:rsidP="00D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0B02E9" w:rsidRPr="00D82B47" w:rsidRDefault="000B02E9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7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522" w:type="pct"/>
          </w:tcPr>
          <w:p w:rsidR="000B02E9" w:rsidRPr="00D82B47" w:rsidRDefault="004E5A69" w:rsidP="00D82B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2E9" w:rsidRPr="00D82B47">
              <w:rPr>
                <w:rFonts w:ascii="Times New Roman" w:hAnsi="Times New Roman" w:cs="Times New Roman"/>
                <w:sz w:val="24"/>
                <w:szCs w:val="24"/>
              </w:rPr>
              <w:t>ерівник апарату суду, заступники керівника апарату суду</w:t>
            </w:r>
            <w:r w:rsidR="000B02E9">
              <w:rPr>
                <w:rFonts w:ascii="Times New Roman" w:hAnsi="Times New Roman" w:cs="Times New Roman"/>
                <w:sz w:val="24"/>
                <w:szCs w:val="24"/>
              </w:rPr>
              <w:t>, відділ служби управління персоналом</w:t>
            </w:r>
          </w:p>
        </w:tc>
      </w:tr>
    </w:tbl>
    <w:p w:rsidR="00915343" w:rsidRPr="00915343" w:rsidRDefault="00915343" w:rsidP="0091534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5343" w:rsidRDefault="00915343" w:rsidP="0091534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C0B98" w:rsidRPr="00915343" w:rsidRDefault="00AC0B98" w:rsidP="00AC0B98">
      <w:pPr>
        <w:tabs>
          <w:tab w:val="left" w:pos="809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апарату суду                                                          </w:t>
      </w:r>
      <w:r w:rsidR="00B1656E">
        <w:rPr>
          <w:rFonts w:ascii="Times New Roman" w:hAnsi="Times New Roman" w:cs="Times New Roman"/>
          <w:sz w:val="28"/>
          <w:szCs w:val="28"/>
        </w:rPr>
        <w:t>Г.М. Крупельницький</w:t>
      </w:r>
    </w:p>
    <w:sectPr w:rsidR="00AC0B98" w:rsidRPr="00915343" w:rsidSect="008C370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8D" w:rsidRDefault="003A2F8D" w:rsidP="00044CA8">
      <w:pPr>
        <w:spacing w:after="0" w:line="240" w:lineRule="auto"/>
      </w:pPr>
      <w:r>
        <w:separator/>
      </w:r>
    </w:p>
  </w:endnote>
  <w:endnote w:type="continuationSeparator" w:id="0">
    <w:p w:rsidR="003A2F8D" w:rsidRDefault="003A2F8D" w:rsidP="0004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A8" w:rsidRDefault="00044C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8D" w:rsidRDefault="003A2F8D" w:rsidP="00044CA8">
      <w:pPr>
        <w:spacing w:after="0" w:line="240" w:lineRule="auto"/>
      </w:pPr>
      <w:r>
        <w:separator/>
      </w:r>
    </w:p>
  </w:footnote>
  <w:footnote w:type="continuationSeparator" w:id="0">
    <w:p w:rsidR="003A2F8D" w:rsidRDefault="003A2F8D" w:rsidP="00044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1EF"/>
    <w:multiLevelType w:val="multilevel"/>
    <w:tmpl w:val="E9A87A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5343"/>
    <w:rsid w:val="00044CA8"/>
    <w:rsid w:val="00056F55"/>
    <w:rsid w:val="000B02E9"/>
    <w:rsid w:val="000E08D6"/>
    <w:rsid w:val="00132063"/>
    <w:rsid w:val="001B4BBE"/>
    <w:rsid w:val="00212398"/>
    <w:rsid w:val="002A2C9B"/>
    <w:rsid w:val="00326C31"/>
    <w:rsid w:val="0034465F"/>
    <w:rsid w:val="00395177"/>
    <w:rsid w:val="003A2F8D"/>
    <w:rsid w:val="004149F0"/>
    <w:rsid w:val="004751DA"/>
    <w:rsid w:val="00493950"/>
    <w:rsid w:val="004B6DAF"/>
    <w:rsid w:val="004D1BF1"/>
    <w:rsid w:val="004D3205"/>
    <w:rsid w:val="004E5A69"/>
    <w:rsid w:val="00537D32"/>
    <w:rsid w:val="00552A4B"/>
    <w:rsid w:val="005735FE"/>
    <w:rsid w:val="005D6FDA"/>
    <w:rsid w:val="006479E7"/>
    <w:rsid w:val="006716D9"/>
    <w:rsid w:val="006D4E6D"/>
    <w:rsid w:val="006F796A"/>
    <w:rsid w:val="007640DB"/>
    <w:rsid w:val="008C3709"/>
    <w:rsid w:val="008D4FE3"/>
    <w:rsid w:val="00915343"/>
    <w:rsid w:val="009A7E07"/>
    <w:rsid w:val="00A664C7"/>
    <w:rsid w:val="00A80E5A"/>
    <w:rsid w:val="00AC0B98"/>
    <w:rsid w:val="00B1087B"/>
    <w:rsid w:val="00B1656E"/>
    <w:rsid w:val="00B331F3"/>
    <w:rsid w:val="00B87A51"/>
    <w:rsid w:val="00C10C27"/>
    <w:rsid w:val="00C6557F"/>
    <w:rsid w:val="00C8432C"/>
    <w:rsid w:val="00C914DE"/>
    <w:rsid w:val="00CA1CD7"/>
    <w:rsid w:val="00CC4A78"/>
    <w:rsid w:val="00CF54D0"/>
    <w:rsid w:val="00D82B47"/>
    <w:rsid w:val="00E02CB0"/>
    <w:rsid w:val="00E27D09"/>
    <w:rsid w:val="00E71CEB"/>
    <w:rsid w:val="00E77172"/>
    <w:rsid w:val="00F06434"/>
    <w:rsid w:val="00F11A33"/>
    <w:rsid w:val="00F33C08"/>
    <w:rsid w:val="00F9327F"/>
    <w:rsid w:val="00FB495D"/>
    <w:rsid w:val="00FE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A80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80E5A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LucidaSansUnicode13pt-2pt">
    <w:name w:val="Основной текст (2) + Lucida Sans Unicode;13 pt;Курсив;Интервал -2 pt"/>
    <w:basedOn w:val="2"/>
    <w:rsid w:val="00A80E5A"/>
    <w:rPr>
      <w:rFonts w:ascii="Lucida Sans Unicode" w:eastAsia="Lucida Sans Unicode" w:hAnsi="Lucida Sans Unicode" w:cs="Lucida Sans Unicode"/>
      <w:i/>
      <w:iCs/>
      <w:color w:val="000000"/>
      <w:spacing w:val="-40"/>
      <w:w w:val="100"/>
      <w:position w:val="0"/>
      <w:sz w:val="26"/>
      <w:szCs w:val="26"/>
      <w:lang w:val="uk-UA" w:eastAsia="uk-UA" w:bidi="uk-UA"/>
    </w:rPr>
  </w:style>
  <w:style w:type="character" w:customStyle="1" w:styleId="2FranklinGothicMedium12pt">
    <w:name w:val="Основной текст (2) + Franklin Gothic Medium;12 pt"/>
    <w:basedOn w:val="2"/>
    <w:rsid w:val="00CF54D0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styleId="a4">
    <w:name w:val="List Paragraph"/>
    <w:basedOn w:val="a"/>
    <w:uiPriority w:val="34"/>
    <w:qFormat/>
    <w:rsid w:val="00CF54D0"/>
    <w:pPr>
      <w:ind w:left="720"/>
      <w:contextualSpacing/>
    </w:pPr>
  </w:style>
  <w:style w:type="character" w:customStyle="1" w:styleId="2Corbel13pt">
    <w:name w:val="Основной текст (2) + Corbel;13 pt"/>
    <w:basedOn w:val="2"/>
    <w:rsid w:val="00AC0B98"/>
    <w:rPr>
      <w:rFonts w:ascii="Corbel" w:eastAsia="Corbel" w:hAnsi="Corbel" w:cs="Corbel"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216pt10">
    <w:name w:val="Основной текст (2) + 16 pt;Полужирный;Масштаб 10%"/>
    <w:basedOn w:val="2"/>
    <w:rsid w:val="00AC0B98"/>
    <w:rPr>
      <w:b/>
      <w:bCs/>
      <w:color w:val="000000"/>
      <w:spacing w:val="0"/>
      <w:w w:val="10"/>
      <w:position w:val="0"/>
      <w:sz w:val="32"/>
      <w:szCs w:val="32"/>
      <w:lang w:val="uk-UA" w:eastAsia="uk-UA" w:bidi="uk-UA"/>
    </w:rPr>
  </w:style>
  <w:style w:type="character" w:customStyle="1" w:styleId="2FranklinGothicMedium12pt0">
    <w:name w:val="Основной текст (2) + Franklin Gothic Medium;12 pt;Малые прописные"/>
    <w:basedOn w:val="2"/>
    <w:rsid w:val="00AC0B98"/>
    <w:rPr>
      <w:rFonts w:ascii="Franklin Gothic Medium" w:eastAsia="Franklin Gothic Medium" w:hAnsi="Franklin Gothic Medium" w:cs="Franklin Gothic Medium"/>
      <w:b/>
      <w:bCs/>
      <w:smallCap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styleId="a5">
    <w:name w:val="header"/>
    <w:basedOn w:val="a"/>
    <w:link w:val="a6"/>
    <w:uiPriority w:val="99"/>
    <w:semiHidden/>
    <w:unhideWhenUsed/>
    <w:rsid w:val="0004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4CA8"/>
  </w:style>
  <w:style w:type="paragraph" w:styleId="a7">
    <w:name w:val="footer"/>
    <w:basedOn w:val="a"/>
    <w:link w:val="a8"/>
    <w:uiPriority w:val="99"/>
    <w:semiHidden/>
    <w:unhideWhenUsed/>
    <w:rsid w:val="0004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4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827930-B765-4173-BFD4-1A71E0A4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Задвірний ВІ</dc:creator>
  <cp:lastModifiedBy>Молодий ВМ</cp:lastModifiedBy>
  <cp:revision>2</cp:revision>
  <cp:lastPrinted>2019-07-18T14:05:00Z</cp:lastPrinted>
  <dcterms:created xsi:type="dcterms:W3CDTF">2019-07-19T09:03:00Z</dcterms:created>
  <dcterms:modified xsi:type="dcterms:W3CDTF">2019-07-19T09:03:00Z</dcterms:modified>
</cp:coreProperties>
</file>